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FD70B" w14:textId="77777777" w:rsidR="007D74C0" w:rsidRPr="00D774FD" w:rsidRDefault="00101FE5" w:rsidP="00D774FD">
      <w:pPr>
        <w:ind w:right="-483"/>
        <w:rPr>
          <w:color w:val="1F497D"/>
          <w:lang w:eastAsia="zh-TW"/>
        </w:rPr>
      </w:pPr>
      <w:r>
        <w:rPr>
          <w:color w:val="1F497D"/>
          <w:lang w:eastAsia="zh-TW"/>
        </w:rPr>
        <w:t xml:space="preserve"> </w:t>
      </w:r>
      <w:r w:rsidR="00D774FD">
        <w:rPr>
          <w:color w:val="1F497D"/>
          <w:lang w:eastAsia="zh-TW"/>
        </w:rPr>
        <w:t xml:space="preserve"> </w:t>
      </w:r>
      <w:r>
        <w:rPr>
          <w:color w:val="1F497D"/>
          <w:lang w:eastAsia="zh-TW"/>
        </w:rPr>
        <w:t xml:space="preserve"> </w:t>
      </w:r>
      <w:r w:rsidR="00D774FD">
        <w:rPr>
          <w:color w:val="1F497D"/>
          <w:lang w:eastAsia="zh-TW"/>
        </w:rPr>
        <w:t xml:space="preserve">      </w:t>
      </w:r>
    </w:p>
    <w:p w14:paraId="5E99AC4B" w14:textId="6E7F1C7C" w:rsidR="007D74C0" w:rsidRDefault="00637DD5" w:rsidP="0029176B">
      <w:pPr>
        <w:ind w:left="5040"/>
        <w:jc w:val="right"/>
      </w:pPr>
      <w:r>
        <w:rPr>
          <w:noProof/>
        </w:rPr>
        <w:drawing>
          <wp:inline distT="0" distB="0" distL="0" distR="0" wp14:anchorId="134AC7D6" wp14:editId="43C2AC2F">
            <wp:extent cx="2114550" cy="885825"/>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p>
    <w:p w14:paraId="48739748" w14:textId="77777777" w:rsidR="00043D33" w:rsidRDefault="00043D33" w:rsidP="00F32528"/>
    <w:p w14:paraId="157F7D6D" w14:textId="77777777" w:rsidR="00043D33" w:rsidRDefault="00043D33" w:rsidP="00F32528"/>
    <w:p w14:paraId="56FB7106" w14:textId="77777777" w:rsidR="007D74C0" w:rsidRDefault="007D74C0" w:rsidP="00F32528">
      <w:pPr>
        <w:rPr>
          <w:b/>
          <w:sz w:val="28"/>
          <w:szCs w:val="28"/>
          <w:highlight w:val="yellow"/>
        </w:rPr>
      </w:pPr>
    </w:p>
    <w:p w14:paraId="072BD663" w14:textId="77777777" w:rsidR="00D774FD" w:rsidRDefault="00D774FD" w:rsidP="00F32528">
      <w:pPr>
        <w:rPr>
          <w:b/>
          <w:sz w:val="28"/>
          <w:szCs w:val="28"/>
          <w:highlight w:val="yellow"/>
        </w:rPr>
      </w:pPr>
    </w:p>
    <w:p w14:paraId="37CC5A53" w14:textId="40B6C92C" w:rsidR="00FA7D78" w:rsidRDefault="00FA7D78" w:rsidP="4D4A2DDF">
      <w:pPr>
        <w:rPr>
          <w:b/>
          <w:bCs/>
          <w:sz w:val="28"/>
          <w:szCs w:val="28"/>
          <w:highlight w:val="yellow"/>
        </w:rPr>
      </w:pPr>
    </w:p>
    <w:p w14:paraId="35B1EB22" w14:textId="77777777" w:rsidR="00D774FD" w:rsidRDefault="00D774FD" w:rsidP="00F32528">
      <w:pPr>
        <w:rPr>
          <w:b/>
          <w:sz w:val="28"/>
          <w:szCs w:val="28"/>
          <w:highlight w:val="yellow"/>
        </w:rPr>
      </w:pPr>
    </w:p>
    <w:p w14:paraId="05964E0C" w14:textId="77777777" w:rsidR="00043D33" w:rsidRPr="006D2476" w:rsidRDefault="00043D33" w:rsidP="006D2476">
      <w:pPr>
        <w:jc w:val="center"/>
        <w:rPr>
          <w:rFonts w:ascii="Arial Black" w:hAnsi="Arial Black"/>
          <w:b/>
          <w:sz w:val="40"/>
          <w:szCs w:val="40"/>
        </w:rPr>
      </w:pPr>
      <w:r w:rsidRPr="006D2476">
        <w:rPr>
          <w:rFonts w:ascii="Arial Black" w:hAnsi="Arial Black"/>
          <w:b/>
          <w:sz w:val="40"/>
          <w:szCs w:val="40"/>
        </w:rPr>
        <w:t>INVITATION TO QUOTE</w:t>
      </w:r>
      <w:r w:rsidR="00D76825" w:rsidRPr="006D2476">
        <w:rPr>
          <w:rFonts w:ascii="Arial Black" w:hAnsi="Arial Black"/>
          <w:b/>
          <w:sz w:val="40"/>
          <w:szCs w:val="40"/>
        </w:rPr>
        <w:t xml:space="preserve"> </w:t>
      </w:r>
      <w:r w:rsidRPr="006D2476">
        <w:rPr>
          <w:rFonts w:ascii="Arial Black" w:hAnsi="Arial Black"/>
          <w:b/>
          <w:sz w:val="40"/>
          <w:szCs w:val="40"/>
        </w:rPr>
        <w:t>FOR</w:t>
      </w:r>
    </w:p>
    <w:p w14:paraId="723CDBE7" w14:textId="77777777" w:rsidR="00043D33" w:rsidRDefault="00043D33" w:rsidP="00F32528">
      <w:pPr>
        <w:rPr>
          <w:b/>
          <w:sz w:val="28"/>
          <w:szCs w:val="28"/>
        </w:rPr>
      </w:pPr>
    </w:p>
    <w:p w14:paraId="23CD19F1" w14:textId="77777777" w:rsidR="006D2476" w:rsidRDefault="006D2476" w:rsidP="00F32528">
      <w:pPr>
        <w:rPr>
          <w:b/>
          <w:sz w:val="28"/>
          <w:szCs w:val="28"/>
        </w:rPr>
      </w:pPr>
    </w:p>
    <w:p w14:paraId="066F9C23" w14:textId="22DD24BB" w:rsidR="00BC695C" w:rsidRPr="00BC695C" w:rsidRDefault="00BC695C" w:rsidP="4D4A2DDF">
      <w:pPr>
        <w:spacing w:line="259" w:lineRule="auto"/>
        <w:jc w:val="center"/>
        <w:rPr>
          <w:rFonts w:ascii="Calibri" w:eastAsia="Calibri" w:hAnsi="Calibri" w:cs="Calibri"/>
          <w:b/>
          <w:bCs/>
          <w:sz w:val="36"/>
          <w:szCs w:val="36"/>
          <w:lang w:eastAsia="en-US"/>
        </w:rPr>
      </w:pPr>
      <w:r w:rsidRPr="4D4A2DDF">
        <w:rPr>
          <w:rFonts w:ascii="Calibri" w:eastAsia="Calibri" w:hAnsi="Calibri" w:cs="Calibri"/>
          <w:b/>
          <w:bCs/>
          <w:sz w:val="36"/>
          <w:szCs w:val="36"/>
          <w:lang w:eastAsia="en-US"/>
        </w:rPr>
        <w:t>Westcott</w:t>
      </w:r>
      <w:r w:rsidR="1CC922D3" w:rsidRPr="4D4A2DDF">
        <w:rPr>
          <w:rFonts w:ascii="Calibri" w:eastAsia="Calibri" w:hAnsi="Calibri" w:cs="Calibri"/>
          <w:b/>
          <w:bCs/>
          <w:sz w:val="36"/>
          <w:szCs w:val="36"/>
          <w:lang w:eastAsia="en-US"/>
        </w:rPr>
        <w:t>:</w:t>
      </w:r>
      <w:r w:rsidRPr="4D4A2DDF">
        <w:rPr>
          <w:rFonts w:ascii="Calibri" w:eastAsia="Calibri" w:hAnsi="Calibri" w:cs="Calibri"/>
          <w:b/>
          <w:bCs/>
          <w:sz w:val="36"/>
          <w:szCs w:val="36"/>
          <w:lang w:eastAsia="en-US"/>
        </w:rPr>
        <w:t xml:space="preserve"> D</w:t>
      </w:r>
      <w:r w:rsidR="04A0E4AD" w:rsidRPr="4D4A2DDF">
        <w:rPr>
          <w:rFonts w:ascii="Calibri" w:eastAsia="Calibri" w:hAnsi="Calibri" w:cs="Calibri"/>
          <w:b/>
          <w:bCs/>
          <w:sz w:val="36"/>
          <w:szCs w:val="36"/>
          <w:lang w:eastAsia="en-US"/>
        </w:rPr>
        <w:t xml:space="preserve">isruptive Innovation </w:t>
      </w:r>
      <w:r w:rsidR="0A1991C9" w:rsidRPr="4D4A2DDF">
        <w:rPr>
          <w:rFonts w:ascii="Calibri" w:eastAsia="Calibri" w:hAnsi="Calibri" w:cs="Calibri"/>
          <w:b/>
          <w:bCs/>
          <w:sz w:val="36"/>
          <w:szCs w:val="36"/>
          <w:lang w:eastAsia="en-US"/>
        </w:rPr>
        <w:t xml:space="preserve">for </w:t>
      </w:r>
      <w:r w:rsidR="04A0E4AD" w:rsidRPr="4D4A2DDF">
        <w:rPr>
          <w:rFonts w:ascii="Calibri" w:eastAsia="Calibri" w:hAnsi="Calibri" w:cs="Calibri"/>
          <w:b/>
          <w:bCs/>
          <w:sz w:val="36"/>
          <w:szCs w:val="36"/>
          <w:lang w:eastAsia="en-US"/>
        </w:rPr>
        <w:t>Space Centre (DISC)</w:t>
      </w:r>
      <w:r w:rsidRPr="4D4A2DDF">
        <w:rPr>
          <w:rFonts w:ascii="Calibri" w:eastAsia="Calibri" w:hAnsi="Calibri" w:cs="Calibri"/>
          <w:b/>
          <w:bCs/>
          <w:sz w:val="36"/>
          <w:szCs w:val="36"/>
          <w:lang w:eastAsia="en-US"/>
        </w:rPr>
        <w:t xml:space="preserve"> </w:t>
      </w:r>
    </w:p>
    <w:p w14:paraId="0E68F11F" w14:textId="5A568FC7" w:rsidR="00BC695C" w:rsidRPr="00BC695C" w:rsidRDefault="09AEFB20" w:rsidP="4D4A2DDF">
      <w:pPr>
        <w:spacing w:line="259" w:lineRule="auto"/>
        <w:jc w:val="center"/>
        <w:rPr>
          <w:rFonts w:ascii="Calibri" w:eastAsia="Calibri" w:hAnsi="Calibri" w:cs="Calibri"/>
          <w:b/>
          <w:bCs/>
          <w:sz w:val="36"/>
          <w:szCs w:val="36"/>
          <w:lang w:eastAsia="en-US"/>
        </w:rPr>
      </w:pPr>
      <w:r w:rsidRPr="4D4A2DDF">
        <w:rPr>
          <w:rFonts w:ascii="Calibri" w:eastAsia="Calibri" w:hAnsi="Calibri" w:cs="Calibri"/>
          <w:b/>
          <w:bCs/>
          <w:sz w:val="36"/>
          <w:szCs w:val="36"/>
          <w:lang w:eastAsia="en-US"/>
        </w:rPr>
        <w:t xml:space="preserve">Full </w:t>
      </w:r>
      <w:r w:rsidR="00BC695C" w:rsidRPr="4D4A2DDF">
        <w:rPr>
          <w:rFonts w:ascii="Calibri" w:eastAsia="Calibri" w:hAnsi="Calibri" w:cs="Calibri"/>
          <w:b/>
          <w:bCs/>
          <w:sz w:val="36"/>
          <w:szCs w:val="36"/>
          <w:lang w:eastAsia="en-US"/>
        </w:rPr>
        <w:t>Business Cas</w:t>
      </w:r>
      <w:r w:rsidR="00387DE4">
        <w:rPr>
          <w:rFonts w:ascii="Calibri" w:eastAsia="Calibri" w:hAnsi="Calibri" w:cs="Calibri"/>
          <w:b/>
          <w:bCs/>
          <w:sz w:val="36"/>
          <w:szCs w:val="36"/>
          <w:lang w:eastAsia="en-US"/>
        </w:rPr>
        <w:t>e</w:t>
      </w:r>
    </w:p>
    <w:p w14:paraId="6AF6D913" w14:textId="77777777" w:rsidR="00043D33" w:rsidRPr="006D2476" w:rsidRDefault="00043D33" w:rsidP="00F32528">
      <w:pPr>
        <w:rPr>
          <w:rFonts w:ascii="Arial" w:hAnsi="Arial" w:cs="Arial"/>
          <w:b/>
          <w:sz w:val="28"/>
          <w:szCs w:val="28"/>
        </w:rPr>
      </w:pPr>
    </w:p>
    <w:p w14:paraId="1AF28B31" w14:textId="77777777" w:rsidR="00FA7D78" w:rsidRPr="006D2476" w:rsidRDefault="00FA7D78" w:rsidP="00F32528">
      <w:pPr>
        <w:rPr>
          <w:rFonts w:ascii="Arial" w:hAnsi="Arial" w:cs="Arial"/>
          <w:b/>
          <w:sz w:val="28"/>
          <w:szCs w:val="28"/>
        </w:rPr>
      </w:pPr>
    </w:p>
    <w:p w14:paraId="65D28FD2" w14:textId="77777777" w:rsidR="00BB6152" w:rsidRDefault="00BB6152" w:rsidP="00BB6152">
      <w:pPr>
        <w:tabs>
          <w:tab w:val="left" w:pos="1134"/>
        </w:tabs>
        <w:outlineLvl w:val="0"/>
        <w:rPr>
          <w:rFonts w:ascii="Arial" w:hAnsi="Arial" w:cs="Arial"/>
          <w:b/>
          <w:sz w:val="28"/>
          <w:szCs w:val="28"/>
        </w:rPr>
      </w:pPr>
    </w:p>
    <w:p w14:paraId="59E44DE5" w14:textId="77777777" w:rsidR="006D2476" w:rsidRDefault="006D2476" w:rsidP="00BB6152">
      <w:pPr>
        <w:tabs>
          <w:tab w:val="left" w:pos="1134"/>
        </w:tabs>
        <w:outlineLvl w:val="0"/>
        <w:rPr>
          <w:rFonts w:ascii="Arial" w:hAnsi="Arial" w:cs="Arial"/>
          <w:b/>
          <w:sz w:val="28"/>
          <w:szCs w:val="28"/>
        </w:rPr>
      </w:pPr>
    </w:p>
    <w:p w14:paraId="268D2588" w14:textId="77777777" w:rsidR="006D2476" w:rsidRDefault="006D2476" w:rsidP="00BB6152">
      <w:pPr>
        <w:tabs>
          <w:tab w:val="left" w:pos="1134"/>
        </w:tabs>
        <w:outlineLvl w:val="0"/>
        <w:rPr>
          <w:rFonts w:ascii="Arial" w:hAnsi="Arial" w:cs="Arial"/>
          <w:b/>
          <w:sz w:val="28"/>
          <w:szCs w:val="28"/>
        </w:rPr>
      </w:pPr>
    </w:p>
    <w:p w14:paraId="0FE595FF" w14:textId="77777777" w:rsidR="006D2476" w:rsidRDefault="006D2476" w:rsidP="00BB6152">
      <w:pPr>
        <w:tabs>
          <w:tab w:val="left" w:pos="1134"/>
        </w:tabs>
        <w:outlineLvl w:val="0"/>
        <w:rPr>
          <w:rFonts w:ascii="Arial" w:hAnsi="Arial" w:cs="Arial"/>
          <w:b/>
          <w:sz w:val="28"/>
          <w:szCs w:val="28"/>
        </w:rPr>
      </w:pPr>
    </w:p>
    <w:p w14:paraId="75B804F7" w14:textId="77777777" w:rsidR="006D2476" w:rsidRDefault="006D2476" w:rsidP="00BB6152">
      <w:pPr>
        <w:tabs>
          <w:tab w:val="left" w:pos="1134"/>
        </w:tabs>
        <w:outlineLvl w:val="0"/>
        <w:rPr>
          <w:rFonts w:ascii="Arial" w:hAnsi="Arial" w:cs="Arial"/>
          <w:b/>
          <w:sz w:val="28"/>
          <w:szCs w:val="28"/>
        </w:rPr>
      </w:pPr>
    </w:p>
    <w:p w14:paraId="2FA373D0" w14:textId="77777777" w:rsidR="006D2476" w:rsidRDefault="006D2476" w:rsidP="00BB6152">
      <w:pPr>
        <w:tabs>
          <w:tab w:val="left" w:pos="1134"/>
        </w:tabs>
        <w:outlineLvl w:val="0"/>
        <w:rPr>
          <w:rFonts w:ascii="Arial" w:hAnsi="Arial" w:cs="Arial"/>
          <w:b/>
          <w:sz w:val="28"/>
          <w:szCs w:val="28"/>
        </w:rPr>
      </w:pPr>
    </w:p>
    <w:p w14:paraId="2C9EC49C" w14:textId="77777777" w:rsidR="006D2476" w:rsidRDefault="006D2476" w:rsidP="00BB6152">
      <w:pPr>
        <w:tabs>
          <w:tab w:val="left" w:pos="1134"/>
        </w:tabs>
        <w:outlineLvl w:val="0"/>
        <w:rPr>
          <w:rFonts w:ascii="Arial" w:hAnsi="Arial" w:cs="Arial"/>
          <w:b/>
          <w:sz w:val="28"/>
          <w:szCs w:val="28"/>
        </w:rPr>
      </w:pPr>
    </w:p>
    <w:p w14:paraId="21661A2C" w14:textId="77777777" w:rsidR="00644E41" w:rsidRDefault="00644E41" w:rsidP="00BB6152">
      <w:pPr>
        <w:tabs>
          <w:tab w:val="left" w:pos="1134"/>
        </w:tabs>
        <w:outlineLvl w:val="0"/>
        <w:rPr>
          <w:rFonts w:ascii="Arial" w:hAnsi="Arial" w:cs="Arial"/>
          <w:b/>
          <w:sz w:val="28"/>
          <w:szCs w:val="28"/>
        </w:rPr>
      </w:pPr>
    </w:p>
    <w:p w14:paraId="622DEF38" w14:textId="77777777" w:rsidR="00644E41" w:rsidRDefault="00644E41" w:rsidP="00BB6152">
      <w:pPr>
        <w:tabs>
          <w:tab w:val="left" w:pos="1134"/>
        </w:tabs>
        <w:outlineLvl w:val="0"/>
        <w:rPr>
          <w:rFonts w:ascii="Arial" w:hAnsi="Arial" w:cs="Arial"/>
          <w:b/>
          <w:sz w:val="28"/>
          <w:szCs w:val="28"/>
        </w:rPr>
      </w:pPr>
    </w:p>
    <w:p w14:paraId="69AE27CE" w14:textId="77777777" w:rsidR="00644E41" w:rsidRDefault="00644E41" w:rsidP="00BB6152">
      <w:pPr>
        <w:tabs>
          <w:tab w:val="left" w:pos="1134"/>
        </w:tabs>
        <w:outlineLvl w:val="0"/>
        <w:rPr>
          <w:rFonts w:ascii="Arial" w:hAnsi="Arial" w:cs="Arial"/>
          <w:b/>
          <w:sz w:val="28"/>
          <w:szCs w:val="28"/>
        </w:rPr>
      </w:pPr>
    </w:p>
    <w:p w14:paraId="1F0AFC90" w14:textId="77777777" w:rsidR="00644E41" w:rsidRDefault="00644E41" w:rsidP="00BB6152">
      <w:pPr>
        <w:tabs>
          <w:tab w:val="left" w:pos="1134"/>
        </w:tabs>
        <w:outlineLvl w:val="0"/>
        <w:rPr>
          <w:rFonts w:ascii="Arial" w:hAnsi="Arial" w:cs="Arial"/>
          <w:b/>
          <w:sz w:val="28"/>
          <w:szCs w:val="28"/>
        </w:rPr>
      </w:pPr>
    </w:p>
    <w:p w14:paraId="0E4D4D1E" w14:textId="77777777" w:rsidR="00644E41" w:rsidRDefault="00644E41" w:rsidP="00BB6152">
      <w:pPr>
        <w:tabs>
          <w:tab w:val="left" w:pos="1134"/>
        </w:tabs>
        <w:outlineLvl w:val="0"/>
        <w:rPr>
          <w:rFonts w:ascii="Arial" w:hAnsi="Arial" w:cs="Arial"/>
          <w:b/>
          <w:sz w:val="28"/>
          <w:szCs w:val="28"/>
        </w:rPr>
      </w:pPr>
    </w:p>
    <w:p w14:paraId="3CD5391C" w14:textId="77777777" w:rsidR="00644E41" w:rsidRDefault="00644E41" w:rsidP="00BB6152">
      <w:pPr>
        <w:tabs>
          <w:tab w:val="left" w:pos="1134"/>
        </w:tabs>
        <w:outlineLvl w:val="0"/>
        <w:rPr>
          <w:rFonts w:ascii="Arial" w:hAnsi="Arial" w:cs="Arial"/>
          <w:b/>
          <w:sz w:val="28"/>
          <w:szCs w:val="28"/>
        </w:rPr>
      </w:pPr>
    </w:p>
    <w:p w14:paraId="2B439BC2" w14:textId="77777777" w:rsidR="00644E41" w:rsidRDefault="00644E41" w:rsidP="00BB6152">
      <w:pPr>
        <w:tabs>
          <w:tab w:val="left" w:pos="1134"/>
        </w:tabs>
        <w:outlineLvl w:val="0"/>
        <w:rPr>
          <w:rFonts w:ascii="Arial" w:hAnsi="Arial" w:cs="Arial"/>
          <w:b/>
          <w:sz w:val="28"/>
          <w:szCs w:val="28"/>
        </w:rPr>
      </w:pPr>
    </w:p>
    <w:p w14:paraId="36755FE7" w14:textId="77777777" w:rsidR="00644E41" w:rsidRDefault="00644E41" w:rsidP="00BB6152">
      <w:pPr>
        <w:tabs>
          <w:tab w:val="left" w:pos="1134"/>
        </w:tabs>
        <w:outlineLvl w:val="0"/>
        <w:rPr>
          <w:rFonts w:ascii="Arial" w:hAnsi="Arial" w:cs="Arial"/>
          <w:b/>
          <w:sz w:val="28"/>
          <w:szCs w:val="28"/>
        </w:rPr>
      </w:pPr>
    </w:p>
    <w:p w14:paraId="51D85096" w14:textId="77777777" w:rsidR="00644E41" w:rsidRDefault="00644E41" w:rsidP="00BB6152">
      <w:pPr>
        <w:tabs>
          <w:tab w:val="left" w:pos="1134"/>
        </w:tabs>
        <w:outlineLvl w:val="0"/>
        <w:rPr>
          <w:rFonts w:ascii="Arial" w:hAnsi="Arial" w:cs="Arial"/>
          <w:b/>
          <w:sz w:val="28"/>
          <w:szCs w:val="28"/>
        </w:rPr>
      </w:pPr>
    </w:p>
    <w:p w14:paraId="5D6D2A1B" w14:textId="77777777" w:rsidR="00644E41" w:rsidRDefault="00644E41" w:rsidP="00BB6152">
      <w:pPr>
        <w:tabs>
          <w:tab w:val="left" w:pos="1134"/>
        </w:tabs>
        <w:outlineLvl w:val="0"/>
        <w:rPr>
          <w:rFonts w:ascii="Arial" w:hAnsi="Arial" w:cs="Arial"/>
          <w:b/>
          <w:sz w:val="28"/>
          <w:szCs w:val="28"/>
        </w:rPr>
      </w:pPr>
    </w:p>
    <w:p w14:paraId="3EF2AF74" w14:textId="77777777" w:rsidR="00644E41" w:rsidRDefault="00644E41" w:rsidP="00BB6152">
      <w:pPr>
        <w:tabs>
          <w:tab w:val="left" w:pos="1134"/>
        </w:tabs>
        <w:outlineLvl w:val="0"/>
        <w:rPr>
          <w:rFonts w:ascii="Arial" w:hAnsi="Arial" w:cs="Arial"/>
          <w:b/>
          <w:sz w:val="28"/>
          <w:szCs w:val="28"/>
        </w:rPr>
      </w:pPr>
    </w:p>
    <w:p w14:paraId="1BB0F938" w14:textId="77777777" w:rsidR="00644E41" w:rsidRDefault="00644E41" w:rsidP="00BB6152">
      <w:pPr>
        <w:tabs>
          <w:tab w:val="left" w:pos="1134"/>
        </w:tabs>
        <w:outlineLvl w:val="0"/>
        <w:rPr>
          <w:rFonts w:ascii="Arial" w:hAnsi="Arial" w:cs="Arial"/>
          <w:b/>
          <w:sz w:val="28"/>
          <w:szCs w:val="28"/>
        </w:rPr>
      </w:pPr>
    </w:p>
    <w:p w14:paraId="61E96A8A" w14:textId="77777777" w:rsidR="006D2476" w:rsidRPr="006D2476" w:rsidRDefault="006D2476" w:rsidP="00BB6152">
      <w:pPr>
        <w:tabs>
          <w:tab w:val="left" w:pos="1134"/>
        </w:tabs>
        <w:outlineLvl w:val="0"/>
        <w:rPr>
          <w:rFonts w:ascii="Arial" w:hAnsi="Arial" w:cs="Arial"/>
          <w:b/>
          <w:sz w:val="28"/>
          <w:szCs w:val="28"/>
        </w:rPr>
      </w:pPr>
    </w:p>
    <w:p w14:paraId="52A9101D" w14:textId="77777777" w:rsidR="00BB6152" w:rsidRPr="006D2476" w:rsidRDefault="00BB6152" w:rsidP="00F32528">
      <w:pPr>
        <w:rPr>
          <w:rFonts w:ascii="Arial" w:hAnsi="Arial" w:cs="Arial"/>
          <w:b/>
          <w:sz w:val="28"/>
          <w:szCs w:val="28"/>
        </w:rPr>
      </w:pPr>
    </w:p>
    <w:p w14:paraId="75F1A616" w14:textId="17394B19" w:rsidR="00043D33" w:rsidRPr="00DB61EE" w:rsidRDefault="00043D33" w:rsidP="4D4A2DDF">
      <w:pPr>
        <w:rPr>
          <w:rFonts w:ascii="Arial" w:hAnsi="Arial" w:cs="Arial"/>
          <w:b/>
          <w:bCs/>
          <w:sz w:val="24"/>
          <w:szCs w:val="24"/>
        </w:rPr>
      </w:pPr>
      <w:r w:rsidRPr="4D4A2DDF">
        <w:rPr>
          <w:rFonts w:ascii="Arial" w:hAnsi="Arial" w:cs="Arial"/>
          <w:b/>
          <w:bCs/>
          <w:sz w:val="24"/>
          <w:szCs w:val="24"/>
        </w:rPr>
        <w:t>Issued by</w:t>
      </w:r>
      <w:r w:rsidR="006D2476" w:rsidRPr="4D4A2DDF">
        <w:rPr>
          <w:rFonts w:ascii="Arial" w:hAnsi="Arial" w:cs="Arial"/>
          <w:b/>
          <w:bCs/>
          <w:sz w:val="24"/>
          <w:szCs w:val="24"/>
        </w:rPr>
        <w:t>:</w:t>
      </w:r>
      <w:r w:rsidR="006D2476">
        <w:tab/>
      </w:r>
      <w:r w:rsidR="006D2476" w:rsidRPr="4D4A2DDF">
        <w:rPr>
          <w:rFonts w:ascii="Arial" w:hAnsi="Arial" w:cs="Arial"/>
          <w:b/>
          <w:bCs/>
          <w:sz w:val="24"/>
          <w:szCs w:val="24"/>
        </w:rPr>
        <w:t xml:space="preserve">Buckinghamshire </w:t>
      </w:r>
      <w:r w:rsidR="00314059" w:rsidRPr="4D4A2DDF">
        <w:rPr>
          <w:rFonts w:ascii="Arial" w:hAnsi="Arial" w:cs="Arial"/>
          <w:b/>
          <w:bCs/>
          <w:sz w:val="24"/>
          <w:szCs w:val="24"/>
        </w:rPr>
        <w:t>Local Enterprise Partnership</w:t>
      </w:r>
    </w:p>
    <w:p w14:paraId="527D9E3D" w14:textId="77777777" w:rsidR="005B1652" w:rsidRDefault="005B1652" w:rsidP="00F32528">
      <w:pPr>
        <w:rPr>
          <w:rFonts w:ascii="Arial" w:hAnsi="Arial" w:cs="Arial"/>
          <w:b/>
          <w:sz w:val="24"/>
          <w:szCs w:val="24"/>
        </w:rPr>
      </w:pPr>
    </w:p>
    <w:p w14:paraId="450F619C" w14:textId="5E6272CE" w:rsidR="00043D33" w:rsidRPr="00DB61EE" w:rsidRDefault="006D2476" w:rsidP="4D4A2DDF">
      <w:pPr>
        <w:rPr>
          <w:rFonts w:ascii="Arial" w:hAnsi="Arial" w:cs="Arial"/>
          <w:b/>
          <w:bCs/>
          <w:sz w:val="24"/>
          <w:szCs w:val="24"/>
        </w:rPr>
      </w:pPr>
      <w:r w:rsidRPr="4D4A2DDF">
        <w:rPr>
          <w:rFonts w:ascii="Arial" w:hAnsi="Arial" w:cs="Arial"/>
          <w:b/>
          <w:bCs/>
          <w:sz w:val="24"/>
          <w:szCs w:val="24"/>
        </w:rPr>
        <w:t>Date:</w:t>
      </w:r>
      <w:r>
        <w:tab/>
      </w:r>
      <w:r w:rsidRPr="4D4A2DDF">
        <w:rPr>
          <w:rFonts w:ascii="Arial" w:hAnsi="Arial" w:cs="Arial"/>
          <w:b/>
          <w:bCs/>
          <w:sz w:val="24"/>
          <w:szCs w:val="24"/>
        </w:rPr>
        <w:t xml:space="preserve"> </w:t>
      </w:r>
      <w:r w:rsidR="753E7F39" w:rsidRPr="4D4A2DDF">
        <w:rPr>
          <w:rFonts w:ascii="Arial" w:hAnsi="Arial" w:cs="Arial"/>
          <w:b/>
          <w:bCs/>
          <w:sz w:val="24"/>
          <w:szCs w:val="24"/>
        </w:rPr>
        <w:t>2</w:t>
      </w:r>
      <w:r w:rsidR="009179A0">
        <w:rPr>
          <w:rFonts w:ascii="Arial" w:hAnsi="Arial" w:cs="Arial"/>
          <w:b/>
          <w:bCs/>
          <w:sz w:val="24"/>
          <w:szCs w:val="24"/>
        </w:rPr>
        <w:t>5</w:t>
      </w:r>
      <w:r w:rsidR="753E7F39" w:rsidRPr="4D4A2DDF">
        <w:rPr>
          <w:rFonts w:ascii="Arial" w:hAnsi="Arial" w:cs="Arial"/>
          <w:b/>
          <w:bCs/>
          <w:sz w:val="24"/>
          <w:szCs w:val="24"/>
          <w:vertAlign w:val="superscript"/>
        </w:rPr>
        <w:t>th</w:t>
      </w:r>
      <w:r w:rsidR="753E7F39" w:rsidRPr="4D4A2DDF">
        <w:rPr>
          <w:rFonts w:ascii="Arial" w:hAnsi="Arial" w:cs="Arial"/>
          <w:b/>
          <w:bCs/>
          <w:sz w:val="24"/>
          <w:szCs w:val="24"/>
        </w:rPr>
        <w:t xml:space="preserve"> October 2022</w:t>
      </w:r>
    </w:p>
    <w:p w14:paraId="7A208272" w14:textId="77777777" w:rsidR="00043D33" w:rsidRPr="00DB61EE" w:rsidRDefault="00043D33" w:rsidP="00F32528">
      <w:pPr>
        <w:tabs>
          <w:tab w:val="left" w:pos="1134"/>
        </w:tabs>
        <w:outlineLvl w:val="0"/>
        <w:rPr>
          <w:rFonts w:ascii="Arial" w:hAnsi="Arial" w:cs="Arial"/>
          <w:b/>
          <w:sz w:val="24"/>
          <w:szCs w:val="24"/>
        </w:rPr>
      </w:pPr>
    </w:p>
    <w:p w14:paraId="4F737DC4" w14:textId="287E531B" w:rsidR="00043D33" w:rsidRDefault="00DB61EE" w:rsidP="4D4A2DDF">
      <w:pPr>
        <w:tabs>
          <w:tab w:val="left" w:pos="1134"/>
        </w:tabs>
        <w:outlineLvl w:val="0"/>
        <w:rPr>
          <w:rFonts w:ascii="Arial" w:hAnsi="Arial"/>
          <w:b/>
          <w:bCs/>
          <w:sz w:val="24"/>
          <w:szCs w:val="24"/>
          <w:highlight w:val="yellow"/>
        </w:rPr>
      </w:pPr>
      <w:r w:rsidRPr="4D4A2DDF">
        <w:rPr>
          <w:rFonts w:ascii="Arial" w:hAnsi="Arial"/>
          <w:b/>
          <w:bCs/>
          <w:sz w:val="24"/>
          <w:szCs w:val="24"/>
        </w:rPr>
        <w:t>Contact:</w:t>
      </w:r>
      <w:r w:rsidR="000D64AC" w:rsidRPr="4D4A2DDF">
        <w:rPr>
          <w:rFonts w:ascii="Arial" w:hAnsi="Arial"/>
          <w:b/>
          <w:bCs/>
          <w:sz w:val="24"/>
          <w:szCs w:val="24"/>
        </w:rPr>
        <w:t xml:space="preserve"> </w:t>
      </w:r>
      <w:r w:rsidR="444F58FF" w:rsidRPr="4D4A2DDF">
        <w:rPr>
          <w:rFonts w:ascii="Arial" w:hAnsi="Arial"/>
          <w:b/>
          <w:bCs/>
          <w:sz w:val="24"/>
          <w:szCs w:val="24"/>
        </w:rPr>
        <w:t>Richard Harrington</w:t>
      </w:r>
    </w:p>
    <w:p w14:paraId="1CACA6C4" w14:textId="77777777" w:rsidR="00DB61EE" w:rsidRDefault="00DB61EE" w:rsidP="00F32528">
      <w:pPr>
        <w:tabs>
          <w:tab w:val="left" w:pos="1134"/>
        </w:tabs>
        <w:outlineLvl w:val="0"/>
        <w:rPr>
          <w:rFonts w:ascii="Arial" w:hAnsi="Arial"/>
          <w:b/>
          <w:sz w:val="24"/>
          <w:szCs w:val="24"/>
        </w:rPr>
      </w:pPr>
    </w:p>
    <w:p w14:paraId="26866986" w14:textId="5652E60C" w:rsidR="00DB61EE" w:rsidRPr="00DB61EE" w:rsidRDefault="00DB61EE" w:rsidP="4D4A2DDF">
      <w:pPr>
        <w:tabs>
          <w:tab w:val="left" w:pos="1134"/>
        </w:tabs>
        <w:outlineLvl w:val="0"/>
        <w:rPr>
          <w:rFonts w:ascii="Arial" w:hAnsi="Arial"/>
          <w:b/>
          <w:bCs/>
          <w:sz w:val="24"/>
          <w:szCs w:val="24"/>
        </w:rPr>
      </w:pPr>
    </w:p>
    <w:p w14:paraId="0D8AF5A0" w14:textId="6E9F9C46" w:rsidR="00043D33" w:rsidRPr="006D2476" w:rsidRDefault="396A3CE8" w:rsidP="530D1E7C">
      <w:pPr>
        <w:rPr>
          <w:rFonts w:ascii="Arial" w:hAnsi="Arial" w:cs="Arial"/>
          <w:b/>
          <w:bCs/>
          <w:sz w:val="24"/>
          <w:szCs w:val="24"/>
          <w:highlight w:val="yellow"/>
          <w:u w:val="single"/>
        </w:rPr>
      </w:pPr>
      <w:r w:rsidRPr="530D1E7C">
        <w:rPr>
          <w:b/>
          <w:bCs/>
          <w:sz w:val="24"/>
          <w:szCs w:val="24"/>
          <w:u w:val="single"/>
        </w:rPr>
        <w:lastRenderedPageBreak/>
        <w:t>Table</w:t>
      </w:r>
      <w:r w:rsidR="469783B9" w:rsidRPr="530D1E7C">
        <w:rPr>
          <w:rFonts w:ascii="Arial" w:hAnsi="Arial" w:cs="Arial"/>
          <w:b/>
          <w:bCs/>
          <w:sz w:val="24"/>
          <w:szCs w:val="24"/>
          <w:u w:val="single"/>
        </w:rPr>
        <w:t xml:space="preserve"> of Contents</w:t>
      </w:r>
    </w:p>
    <w:p w14:paraId="26FDBA97" w14:textId="77777777" w:rsidR="00043D33" w:rsidRPr="006D2476" w:rsidRDefault="00043D33" w:rsidP="00F32528">
      <w:pPr>
        <w:outlineLvl w:val="0"/>
        <w:rPr>
          <w:rFonts w:ascii="Arial" w:hAnsi="Arial" w:cs="Arial"/>
          <w:sz w:val="24"/>
          <w:szCs w:val="24"/>
          <w:highlight w:val="yellow"/>
        </w:rPr>
      </w:pPr>
    </w:p>
    <w:p w14:paraId="6EEC06EC" w14:textId="30FF0396" w:rsidR="00BC23AD" w:rsidRPr="006D2476" w:rsidRDefault="00043D33">
      <w:pPr>
        <w:pStyle w:val="TOC1"/>
        <w:rPr>
          <w:rFonts w:cs="Arial"/>
          <w:bCs w:val="0"/>
          <w:sz w:val="24"/>
          <w:szCs w:val="24"/>
        </w:rPr>
      </w:pPr>
      <w:r w:rsidRPr="006D2476">
        <w:rPr>
          <w:rFonts w:cs="Arial"/>
          <w:sz w:val="24"/>
          <w:szCs w:val="24"/>
          <w:highlight w:val="yellow"/>
        </w:rPr>
        <w:fldChar w:fldCharType="begin"/>
      </w:r>
      <w:r w:rsidRPr="006D2476">
        <w:rPr>
          <w:rFonts w:cs="Arial"/>
          <w:sz w:val="24"/>
          <w:szCs w:val="24"/>
          <w:highlight w:val="yellow"/>
        </w:rPr>
        <w:instrText xml:space="preserve"> TOC \o "1-2" \h \z \u </w:instrText>
      </w:r>
      <w:r w:rsidRPr="006D2476">
        <w:rPr>
          <w:rFonts w:cs="Arial"/>
          <w:sz w:val="24"/>
          <w:szCs w:val="24"/>
          <w:highlight w:val="yellow"/>
        </w:rPr>
        <w:fldChar w:fldCharType="separate"/>
      </w:r>
      <w:hyperlink w:anchor="_Toc503799942" w:history="1">
        <w:r w:rsidR="00BC23AD" w:rsidRPr="006D2476">
          <w:rPr>
            <w:rStyle w:val="Hyperlink"/>
            <w:rFonts w:cs="Arial"/>
            <w:smallCaps/>
            <w:sz w:val="24"/>
            <w:szCs w:val="24"/>
          </w:rPr>
          <w:t>INSTRUCTIONS</w:t>
        </w:r>
        <w:r w:rsidR="00BC23AD" w:rsidRPr="006D2476">
          <w:rPr>
            <w:rFonts w:cs="Arial"/>
            <w:webHidden/>
            <w:sz w:val="24"/>
            <w:szCs w:val="24"/>
          </w:rPr>
          <w:tab/>
        </w:r>
        <w:r w:rsidR="00BC23AD" w:rsidRPr="006D2476">
          <w:rPr>
            <w:rFonts w:cs="Arial"/>
            <w:webHidden/>
            <w:sz w:val="24"/>
            <w:szCs w:val="24"/>
          </w:rPr>
          <w:fldChar w:fldCharType="begin"/>
        </w:r>
        <w:r w:rsidR="00BC23AD" w:rsidRPr="006D2476">
          <w:rPr>
            <w:rFonts w:cs="Arial"/>
            <w:webHidden/>
            <w:sz w:val="24"/>
            <w:szCs w:val="24"/>
          </w:rPr>
          <w:instrText xml:space="preserve"> PAGEREF _Toc503799942 \h </w:instrText>
        </w:r>
        <w:r w:rsidR="00BC23AD" w:rsidRPr="006D2476">
          <w:rPr>
            <w:rFonts w:cs="Arial"/>
            <w:webHidden/>
            <w:sz w:val="24"/>
            <w:szCs w:val="24"/>
          </w:rPr>
        </w:r>
        <w:r w:rsidR="00BC23AD" w:rsidRPr="006D2476">
          <w:rPr>
            <w:rFonts w:cs="Arial"/>
            <w:webHidden/>
            <w:sz w:val="24"/>
            <w:szCs w:val="24"/>
          </w:rPr>
          <w:fldChar w:fldCharType="separate"/>
        </w:r>
        <w:r w:rsidR="006F7A9C">
          <w:rPr>
            <w:rFonts w:cs="Arial"/>
            <w:webHidden/>
            <w:sz w:val="24"/>
            <w:szCs w:val="24"/>
          </w:rPr>
          <w:t>3</w:t>
        </w:r>
        <w:r w:rsidR="00BC23AD" w:rsidRPr="006D2476">
          <w:rPr>
            <w:rFonts w:cs="Arial"/>
            <w:webHidden/>
            <w:sz w:val="24"/>
            <w:szCs w:val="24"/>
          </w:rPr>
          <w:fldChar w:fldCharType="end"/>
        </w:r>
      </w:hyperlink>
    </w:p>
    <w:p w14:paraId="6FD2844B" w14:textId="234ED5F3" w:rsidR="00BC23AD" w:rsidRPr="006D2476" w:rsidRDefault="00000000">
      <w:pPr>
        <w:pStyle w:val="TOC2"/>
        <w:rPr>
          <w:rFonts w:cs="Arial"/>
          <w:sz w:val="24"/>
          <w:szCs w:val="24"/>
        </w:rPr>
      </w:pPr>
      <w:hyperlink w:anchor="_Toc503799943" w:history="1">
        <w:r w:rsidR="00BC23AD" w:rsidRPr="006D2476">
          <w:rPr>
            <w:rStyle w:val="Hyperlink"/>
            <w:rFonts w:cs="Arial"/>
            <w:sz w:val="24"/>
            <w:szCs w:val="24"/>
          </w:rPr>
          <w:t>1</w:t>
        </w:r>
        <w:r w:rsidR="00BC23AD" w:rsidRPr="006D2476">
          <w:rPr>
            <w:rFonts w:cs="Arial"/>
            <w:sz w:val="24"/>
            <w:szCs w:val="24"/>
          </w:rPr>
          <w:tab/>
        </w:r>
        <w:r w:rsidR="00BC23AD" w:rsidRPr="006D2476">
          <w:rPr>
            <w:rStyle w:val="Hyperlink"/>
            <w:rFonts w:cs="Arial"/>
            <w:sz w:val="24"/>
            <w:szCs w:val="24"/>
          </w:rPr>
          <w:t>Introduction</w:t>
        </w:r>
        <w:r w:rsidR="00BC23AD" w:rsidRPr="006D2476">
          <w:rPr>
            <w:rFonts w:cs="Arial"/>
            <w:webHidden/>
            <w:sz w:val="24"/>
            <w:szCs w:val="24"/>
          </w:rPr>
          <w:tab/>
        </w:r>
        <w:r w:rsidR="00BC23AD" w:rsidRPr="006D2476">
          <w:rPr>
            <w:rFonts w:cs="Arial"/>
            <w:webHidden/>
            <w:sz w:val="24"/>
            <w:szCs w:val="24"/>
          </w:rPr>
          <w:fldChar w:fldCharType="begin"/>
        </w:r>
        <w:r w:rsidR="00BC23AD" w:rsidRPr="006D2476">
          <w:rPr>
            <w:rFonts w:cs="Arial"/>
            <w:webHidden/>
            <w:sz w:val="24"/>
            <w:szCs w:val="24"/>
          </w:rPr>
          <w:instrText xml:space="preserve"> PAGEREF _Toc503799943 \h </w:instrText>
        </w:r>
        <w:r w:rsidR="00BC23AD" w:rsidRPr="006D2476">
          <w:rPr>
            <w:rFonts w:cs="Arial"/>
            <w:webHidden/>
            <w:sz w:val="24"/>
            <w:szCs w:val="24"/>
          </w:rPr>
        </w:r>
        <w:r w:rsidR="00BC23AD" w:rsidRPr="006D2476">
          <w:rPr>
            <w:rFonts w:cs="Arial"/>
            <w:webHidden/>
            <w:sz w:val="24"/>
            <w:szCs w:val="24"/>
          </w:rPr>
          <w:fldChar w:fldCharType="separate"/>
        </w:r>
        <w:r w:rsidR="006F7A9C">
          <w:rPr>
            <w:rFonts w:cs="Arial"/>
            <w:webHidden/>
            <w:sz w:val="24"/>
            <w:szCs w:val="24"/>
          </w:rPr>
          <w:t>3</w:t>
        </w:r>
        <w:r w:rsidR="00BC23AD" w:rsidRPr="006D2476">
          <w:rPr>
            <w:rFonts w:cs="Arial"/>
            <w:webHidden/>
            <w:sz w:val="24"/>
            <w:szCs w:val="24"/>
          </w:rPr>
          <w:fldChar w:fldCharType="end"/>
        </w:r>
      </w:hyperlink>
    </w:p>
    <w:p w14:paraId="7A2A151F" w14:textId="20C29DC4" w:rsidR="00BC23AD" w:rsidRPr="006D2476" w:rsidRDefault="00000000">
      <w:pPr>
        <w:pStyle w:val="TOC2"/>
        <w:rPr>
          <w:rFonts w:cs="Arial"/>
          <w:sz w:val="24"/>
          <w:szCs w:val="24"/>
        </w:rPr>
      </w:pPr>
      <w:hyperlink w:anchor="_Toc503799944" w:history="1">
        <w:r w:rsidR="00BC23AD" w:rsidRPr="006D2476">
          <w:rPr>
            <w:rStyle w:val="Hyperlink"/>
            <w:rFonts w:cs="Arial"/>
            <w:sz w:val="24"/>
            <w:szCs w:val="24"/>
          </w:rPr>
          <w:t>2</w:t>
        </w:r>
        <w:r w:rsidR="00BC23AD" w:rsidRPr="006D2476">
          <w:rPr>
            <w:rFonts w:cs="Arial"/>
            <w:sz w:val="24"/>
            <w:szCs w:val="24"/>
          </w:rPr>
          <w:tab/>
        </w:r>
        <w:r w:rsidR="00BC23AD" w:rsidRPr="006D2476">
          <w:rPr>
            <w:rStyle w:val="Hyperlink"/>
            <w:rFonts w:cs="Arial"/>
            <w:sz w:val="24"/>
            <w:szCs w:val="24"/>
          </w:rPr>
          <w:t>Submission of Quotes</w:t>
        </w:r>
        <w:r w:rsidR="00BC23AD" w:rsidRPr="006D2476">
          <w:rPr>
            <w:rFonts w:cs="Arial"/>
            <w:webHidden/>
            <w:sz w:val="24"/>
            <w:szCs w:val="24"/>
          </w:rPr>
          <w:tab/>
        </w:r>
        <w:r w:rsidR="00BC23AD" w:rsidRPr="006D2476">
          <w:rPr>
            <w:rFonts w:cs="Arial"/>
            <w:webHidden/>
            <w:sz w:val="24"/>
            <w:szCs w:val="24"/>
          </w:rPr>
          <w:fldChar w:fldCharType="begin"/>
        </w:r>
        <w:r w:rsidR="00BC23AD" w:rsidRPr="006D2476">
          <w:rPr>
            <w:rFonts w:cs="Arial"/>
            <w:webHidden/>
            <w:sz w:val="24"/>
            <w:szCs w:val="24"/>
          </w:rPr>
          <w:instrText xml:space="preserve"> PAGEREF _Toc503799944 \h </w:instrText>
        </w:r>
        <w:r w:rsidR="00BC23AD" w:rsidRPr="006D2476">
          <w:rPr>
            <w:rFonts w:cs="Arial"/>
            <w:webHidden/>
            <w:sz w:val="24"/>
            <w:szCs w:val="24"/>
          </w:rPr>
        </w:r>
        <w:r w:rsidR="00BC23AD" w:rsidRPr="006D2476">
          <w:rPr>
            <w:rFonts w:cs="Arial"/>
            <w:webHidden/>
            <w:sz w:val="24"/>
            <w:szCs w:val="24"/>
          </w:rPr>
          <w:fldChar w:fldCharType="separate"/>
        </w:r>
        <w:r w:rsidR="006F7A9C">
          <w:rPr>
            <w:rFonts w:cs="Arial"/>
            <w:webHidden/>
            <w:sz w:val="24"/>
            <w:szCs w:val="24"/>
          </w:rPr>
          <w:t>3</w:t>
        </w:r>
        <w:r w:rsidR="00BC23AD" w:rsidRPr="006D2476">
          <w:rPr>
            <w:rFonts w:cs="Arial"/>
            <w:webHidden/>
            <w:sz w:val="24"/>
            <w:szCs w:val="24"/>
          </w:rPr>
          <w:fldChar w:fldCharType="end"/>
        </w:r>
      </w:hyperlink>
    </w:p>
    <w:p w14:paraId="3B794B69" w14:textId="442798FC" w:rsidR="00BC23AD" w:rsidRPr="006D2476" w:rsidRDefault="00000000">
      <w:pPr>
        <w:pStyle w:val="TOC2"/>
        <w:rPr>
          <w:rFonts w:cs="Arial"/>
          <w:sz w:val="24"/>
          <w:szCs w:val="24"/>
        </w:rPr>
      </w:pPr>
      <w:hyperlink w:anchor="_Toc503799945" w:history="1">
        <w:r w:rsidR="00BC23AD" w:rsidRPr="006D2476">
          <w:rPr>
            <w:rStyle w:val="Hyperlink"/>
            <w:rFonts w:cs="Arial"/>
            <w:sz w:val="24"/>
            <w:szCs w:val="24"/>
          </w:rPr>
          <w:t>3</w:t>
        </w:r>
        <w:r w:rsidR="00BC23AD" w:rsidRPr="006D2476">
          <w:rPr>
            <w:rFonts w:cs="Arial"/>
            <w:sz w:val="24"/>
            <w:szCs w:val="24"/>
          </w:rPr>
          <w:tab/>
        </w:r>
        <w:r w:rsidR="00BC23AD" w:rsidRPr="006D2476">
          <w:rPr>
            <w:rStyle w:val="Hyperlink"/>
            <w:rFonts w:cs="Arial"/>
            <w:sz w:val="24"/>
            <w:szCs w:val="24"/>
          </w:rPr>
          <w:t>Form of Quote</w:t>
        </w:r>
        <w:r w:rsidR="00BC23AD" w:rsidRPr="006D2476">
          <w:rPr>
            <w:rFonts w:cs="Arial"/>
            <w:webHidden/>
            <w:sz w:val="24"/>
            <w:szCs w:val="24"/>
          </w:rPr>
          <w:tab/>
        </w:r>
        <w:r w:rsidR="00BC23AD" w:rsidRPr="006D2476">
          <w:rPr>
            <w:rFonts w:cs="Arial"/>
            <w:webHidden/>
            <w:sz w:val="24"/>
            <w:szCs w:val="24"/>
          </w:rPr>
          <w:fldChar w:fldCharType="begin"/>
        </w:r>
        <w:r w:rsidR="00BC23AD" w:rsidRPr="006D2476">
          <w:rPr>
            <w:rFonts w:cs="Arial"/>
            <w:webHidden/>
            <w:sz w:val="24"/>
            <w:szCs w:val="24"/>
          </w:rPr>
          <w:instrText xml:space="preserve"> PAGEREF _Toc503799945 \h </w:instrText>
        </w:r>
        <w:r w:rsidR="00BC23AD" w:rsidRPr="006D2476">
          <w:rPr>
            <w:rFonts w:cs="Arial"/>
            <w:webHidden/>
            <w:sz w:val="24"/>
            <w:szCs w:val="24"/>
          </w:rPr>
        </w:r>
        <w:r w:rsidR="00BC23AD" w:rsidRPr="006D2476">
          <w:rPr>
            <w:rFonts w:cs="Arial"/>
            <w:webHidden/>
            <w:sz w:val="24"/>
            <w:szCs w:val="24"/>
          </w:rPr>
          <w:fldChar w:fldCharType="separate"/>
        </w:r>
        <w:r w:rsidR="006F7A9C">
          <w:rPr>
            <w:rFonts w:cs="Arial"/>
            <w:webHidden/>
            <w:sz w:val="24"/>
            <w:szCs w:val="24"/>
          </w:rPr>
          <w:t>3</w:t>
        </w:r>
        <w:r w:rsidR="00BC23AD" w:rsidRPr="006D2476">
          <w:rPr>
            <w:rFonts w:cs="Arial"/>
            <w:webHidden/>
            <w:sz w:val="24"/>
            <w:szCs w:val="24"/>
          </w:rPr>
          <w:fldChar w:fldCharType="end"/>
        </w:r>
      </w:hyperlink>
    </w:p>
    <w:p w14:paraId="374ECC71" w14:textId="240FE02D" w:rsidR="00BC23AD" w:rsidRPr="006D2476" w:rsidRDefault="00000000">
      <w:pPr>
        <w:pStyle w:val="TOC2"/>
        <w:rPr>
          <w:rFonts w:cs="Arial"/>
          <w:sz w:val="24"/>
          <w:szCs w:val="24"/>
        </w:rPr>
      </w:pPr>
      <w:hyperlink w:anchor="_Toc503799946" w:history="1">
        <w:r w:rsidR="00BC23AD" w:rsidRPr="006D2476">
          <w:rPr>
            <w:rStyle w:val="Hyperlink"/>
            <w:rFonts w:cs="Arial"/>
            <w:sz w:val="24"/>
            <w:szCs w:val="24"/>
          </w:rPr>
          <w:t>4</w:t>
        </w:r>
        <w:r w:rsidR="00BC23AD" w:rsidRPr="006D2476">
          <w:rPr>
            <w:rFonts w:cs="Arial"/>
            <w:sz w:val="24"/>
            <w:szCs w:val="24"/>
          </w:rPr>
          <w:tab/>
        </w:r>
        <w:r w:rsidR="00BC23AD" w:rsidRPr="006D2476">
          <w:rPr>
            <w:rStyle w:val="Hyperlink"/>
            <w:rFonts w:cs="Arial"/>
            <w:sz w:val="24"/>
            <w:szCs w:val="24"/>
          </w:rPr>
          <w:t>Evaluation of Submissions</w:t>
        </w:r>
        <w:r w:rsidR="00BC23AD" w:rsidRPr="006D2476">
          <w:rPr>
            <w:rFonts w:cs="Arial"/>
            <w:webHidden/>
            <w:sz w:val="24"/>
            <w:szCs w:val="24"/>
          </w:rPr>
          <w:tab/>
        </w:r>
        <w:r w:rsidR="00BC23AD" w:rsidRPr="006D2476">
          <w:rPr>
            <w:rFonts w:cs="Arial"/>
            <w:webHidden/>
            <w:sz w:val="24"/>
            <w:szCs w:val="24"/>
          </w:rPr>
          <w:fldChar w:fldCharType="begin"/>
        </w:r>
        <w:r w:rsidR="00BC23AD" w:rsidRPr="006D2476">
          <w:rPr>
            <w:rFonts w:cs="Arial"/>
            <w:webHidden/>
            <w:sz w:val="24"/>
            <w:szCs w:val="24"/>
          </w:rPr>
          <w:instrText xml:space="preserve"> PAGEREF _Toc503799946 \h </w:instrText>
        </w:r>
        <w:r w:rsidR="00BC23AD" w:rsidRPr="006D2476">
          <w:rPr>
            <w:rFonts w:cs="Arial"/>
            <w:webHidden/>
            <w:sz w:val="24"/>
            <w:szCs w:val="24"/>
          </w:rPr>
        </w:r>
        <w:r w:rsidR="00BC23AD" w:rsidRPr="006D2476">
          <w:rPr>
            <w:rFonts w:cs="Arial"/>
            <w:webHidden/>
            <w:sz w:val="24"/>
            <w:szCs w:val="24"/>
          </w:rPr>
          <w:fldChar w:fldCharType="separate"/>
        </w:r>
        <w:r w:rsidR="006F7A9C">
          <w:rPr>
            <w:rFonts w:cs="Arial"/>
            <w:webHidden/>
            <w:sz w:val="24"/>
            <w:szCs w:val="24"/>
          </w:rPr>
          <w:t>4</w:t>
        </w:r>
        <w:r w:rsidR="00BC23AD" w:rsidRPr="006D2476">
          <w:rPr>
            <w:rFonts w:cs="Arial"/>
            <w:webHidden/>
            <w:sz w:val="24"/>
            <w:szCs w:val="24"/>
          </w:rPr>
          <w:fldChar w:fldCharType="end"/>
        </w:r>
      </w:hyperlink>
    </w:p>
    <w:p w14:paraId="6505E7F6" w14:textId="7FF2B9A0" w:rsidR="00BC23AD" w:rsidRPr="006D2476" w:rsidRDefault="00000000">
      <w:pPr>
        <w:pStyle w:val="TOC2"/>
        <w:rPr>
          <w:rFonts w:cs="Arial"/>
          <w:sz w:val="24"/>
          <w:szCs w:val="24"/>
        </w:rPr>
      </w:pPr>
      <w:hyperlink w:anchor="_Toc503799947" w:history="1">
        <w:r w:rsidR="00BC23AD" w:rsidRPr="006D2476">
          <w:rPr>
            <w:rStyle w:val="Hyperlink"/>
            <w:rFonts w:cs="Arial"/>
            <w:sz w:val="24"/>
            <w:szCs w:val="24"/>
          </w:rPr>
          <w:t>5</w:t>
        </w:r>
        <w:r w:rsidR="00BC23AD" w:rsidRPr="006D2476">
          <w:rPr>
            <w:rFonts w:cs="Arial"/>
            <w:sz w:val="24"/>
            <w:szCs w:val="24"/>
          </w:rPr>
          <w:tab/>
        </w:r>
        <w:r w:rsidR="00BC23AD" w:rsidRPr="006D2476">
          <w:rPr>
            <w:rStyle w:val="Hyperlink"/>
            <w:rFonts w:cs="Arial"/>
            <w:sz w:val="24"/>
            <w:szCs w:val="24"/>
          </w:rPr>
          <w:t>Financial Arrangements</w:t>
        </w:r>
        <w:r w:rsidR="00BC23AD" w:rsidRPr="006D2476">
          <w:rPr>
            <w:rFonts w:cs="Arial"/>
            <w:webHidden/>
            <w:sz w:val="24"/>
            <w:szCs w:val="24"/>
          </w:rPr>
          <w:tab/>
        </w:r>
        <w:r w:rsidR="00BC23AD" w:rsidRPr="006D2476">
          <w:rPr>
            <w:rFonts w:cs="Arial"/>
            <w:webHidden/>
            <w:sz w:val="24"/>
            <w:szCs w:val="24"/>
          </w:rPr>
          <w:fldChar w:fldCharType="begin"/>
        </w:r>
        <w:r w:rsidR="00BC23AD" w:rsidRPr="006D2476">
          <w:rPr>
            <w:rFonts w:cs="Arial"/>
            <w:webHidden/>
            <w:sz w:val="24"/>
            <w:szCs w:val="24"/>
          </w:rPr>
          <w:instrText xml:space="preserve"> PAGEREF _Toc503799947 \h </w:instrText>
        </w:r>
        <w:r w:rsidR="00BC23AD" w:rsidRPr="006D2476">
          <w:rPr>
            <w:rFonts w:cs="Arial"/>
            <w:webHidden/>
            <w:sz w:val="24"/>
            <w:szCs w:val="24"/>
          </w:rPr>
        </w:r>
        <w:r w:rsidR="00BC23AD" w:rsidRPr="006D2476">
          <w:rPr>
            <w:rFonts w:cs="Arial"/>
            <w:webHidden/>
            <w:sz w:val="24"/>
            <w:szCs w:val="24"/>
          </w:rPr>
          <w:fldChar w:fldCharType="separate"/>
        </w:r>
        <w:r w:rsidR="006F7A9C">
          <w:rPr>
            <w:rFonts w:cs="Arial"/>
            <w:webHidden/>
            <w:sz w:val="24"/>
            <w:szCs w:val="24"/>
          </w:rPr>
          <w:t>4</w:t>
        </w:r>
        <w:r w:rsidR="00BC23AD" w:rsidRPr="006D2476">
          <w:rPr>
            <w:rFonts w:cs="Arial"/>
            <w:webHidden/>
            <w:sz w:val="24"/>
            <w:szCs w:val="24"/>
          </w:rPr>
          <w:fldChar w:fldCharType="end"/>
        </w:r>
      </w:hyperlink>
    </w:p>
    <w:p w14:paraId="2EA0AB33" w14:textId="25C0A4C3" w:rsidR="00BC23AD" w:rsidRPr="006D2476" w:rsidRDefault="00000000">
      <w:pPr>
        <w:pStyle w:val="TOC2"/>
        <w:rPr>
          <w:rFonts w:cs="Arial"/>
          <w:sz w:val="24"/>
          <w:szCs w:val="24"/>
        </w:rPr>
      </w:pPr>
      <w:hyperlink w:anchor="_Toc503799948" w:history="1">
        <w:r w:rsidR="00BC23AD" w:rsidRPr="006D2476">
          <w:rPr>
            <w:rStyle w:val="Hyperlink"/>
            <w:rFonts w:cs="Arial"/>
            <w:sz w:val="24"/>
            <w:szCs w:val="24"/>
          </w:rPr>
          <w:t>6</w:t>
        </w:r>
        <w:r w:rsidR="00BC23AD" w:rsidRPr="006D2476">
          <w:rPr>
            <w:rFonts w:cs="Arial"/>
            <w:sz w:val="24"/>
            <w:szCs w:val="24"/>
          </w:rPr>
          <w:tab/>
        </w:r>
        <w:r w:rsidR="00BC23AD" w:rsidRPr="006D2476">
          <w:rPr>
            <w:rStyle w:val="Hyperlink"/>
            <w:rFonts w:cs="Arial"/>
            <w:sz w:val="24"/>
            <w:szCs w:val="24"/>
          </w:rPr>
          <w:t>Timetable</w:t>
        </w:r>
        <w:r w:rsidR="00BC23AD" w:rsidRPr="006D2476">
          <w:rPr>
            <w:rFonts w:cs="Arial"/>
            <w:webHidden/>
            <w:sz w:val="24"/>
            <w:szCs w:val="24"/>
          </w:rPr>
          <w:tab/>
        </w:r>
        <w:r w:rsidR="00BC23AD" w:rsidRPr="006D2476">
          <w:rPr>
            <w:rFonts w:cs="Arial"/>
            <w:webHidden/>
            <w:sz w:val="24"/>
            <w:szCs w:val="24"/>
          </w:rPr>
          <w:fldChar w:fldCharType="begin"/>
        </w:r>
        <w:r w:rsidR="00BC23AD" w:rsidRPr="006D2476">
          <w:rPr>
            <w:rFonts w:cs="Arial"/>
            <w:webHidden/>
            <w:sz w:val="24"/>
            <w:szCs w:val="24"/>
          </w:rPr>
          <w:instrText xml:space="preserve"> PAGEREF _Toc503799948 \h </w:instrText>
        </w:r>
        <w:r w:rsidR="00BC23AD" w:rsidRPr="006D2476">
          <w:rPr>
            <w:rFonts w:cs="Arial"/>
            <w:webHidden/>
            <w:sz w:val="24"/>
            <w:szCs w:val="24"/>
          </w:rPr>
        </w:r>
        <w:r w:rsidR="00BC23AD" w:rsidRPr="006D2476">
          <w:rPr>
            <w:rFonts w:cs="Arial"/>
            <w:webHidden/>
            <w:sz w:val="24"/>
            <w:szCs w:val="24"/>
          </w:rPr>
          <w:fldChar w:fldCharType="separate"/>
        </w:r>
        <w:r w:rsidR="006F7A9C">
          <w:rPr>
            <w:rFonts w:cs="Arial"/>
            <w:webHidden/>
            <w:sz w:val="24"/>
            <w:szCs w:val="24"/>
          </w:rPr>
          <w:t>5</w:t>
        </w:r>
        <w:r w:rsidR="00BC23AD" w:rsidRPr="006D2476">
          <w:rPr>
            <w:rFonts w:cs="Arial"/>
            <w:webHidden/>
            <w:sz w:val="24"/>
            <w:szCs w:val="24"/>
          </w:rPr>
          <w:fldChar w:fldCharType="end"/>
        </w:r>
      </w:hyperlink>
    </w:p>
    <w:p w14:paraId="64D48D68" w14:textId="6E70B569" w:rsidR="00BC23AD" w:rsidRPr="006D2476" w:rsidRDefault="00000000">
      <w:pPr>
        <w:pStyle w:val="TOC2"/>
        <w:rPr>
          <w:rFonts w:cs="Arial"/>
          <w:sz w:val="24"/>
          <w:szCs w:val="24"/>
        </w:rPr>
      </w:pPr>
      <w:hyperlink w:anchor="_Toc503799949" w:history="1">
        <w:r w:rsidR="00BC23AD" w:rsidRPr="006D2476">
          <w:rPr>
            <w:rStyle w:val="Hyperlink"/>
            <w:rFonts w:cs="Arial"/>
            <w:sz w:val="24"/>
            <w:szCs w:val="24"/>
          </w:rPr>
          <w:t>7</w:t>
        </w:r>
        <w:r w:rsidR="00BC23AD" w:rsidRPr="006D2476">
          <w:rPr>
            <w:rFonts w:cs="Arial"/>
            <w:sz w:val="24"/>
            <w:szCs w:val="24"/>
          </w:rPr>
          <w:tab/>
        </w:r>
        <w:r w:rsidR="00BC23AD" w:rsidRPr="006D2476">
          <w:rPr>
            <w:rStyle w:val="Hyperlink"/>
            <w:rFonts w:cs="Arial"/>
            <w:sz w:val="24"/>
            <w:szCs w:val="24"/>
          </w:rPr>
          <w:t>Contract Documents</w:t>
        </w:r>
        <w:r w:rsidR="00BC23AD" w:rsidRPr="006D2476">
          <w:rPr>
            <w:rFonts w:cs="Arial"/>
            <w:webHidden/>
            <w:sz w:val="24"/>
            <w:szCs w:val="24"/>
          </w:rPr>
          <w:tab/>
        </w:r>
        <w:r w:rsidR="00BC23AD" w:rsidRPr="006D2476">
          <w:rPr>
            <w:rFonts w:cs="Arial"/>
            <w:webHidden/>
            <w:sz w:val="24"/>
            <w:szCs w:val="24"/>
          </w:rPr>
          <w:fldChar w:fldCharType="begin"/>
        </w:r>
        <w:r w:rsidR="00BC23AD" w:rsidRPr="006D2476">
          <w:rPr>
            <w:rFonts w:cs="Arial"/>
            <w:webHidden/>
            <w:sz w:val="24"/>
            <w:szCs w:val="24"/>
          </w:rPr>
          <w:instrText xml:space="preserve"> PAGEREF _Toc503799949 \h </w:instrText>
        </w:r>
        <w:r w:rsidR="00BC23AD" w:rsidRPr="006D2476">
          <w:rPr>
            <w:rFonts w:cs="Arial"/>
            <w:webHidden/>
            <w:sz w:val="24"/>
            <w:szCs w:val="24"/>
          </w:rPr>
        </w:r>
        <w:r w:rsidR="00BC23AD" w:rsidRPr="006D2476">
          <w:rPr>
            <w:rFonts w:cs="Arial"/>
            <w:webHidden/>
            <w:sz w:val="24"/>
            <w:szCs w:val="24"/>
          </w:rPr>
          <w:fldChar w:fldCharType="separate"/>
        </w:r>
        <w:r w:rsidR="006F7A9C">
          <w:rPr>
            <w:rFonts w:cs="Arial"/>
            <w:webHidden/>
            <w:sz w:val="24"/>
            <w:szCs w:val="24"/>
          </w:rPr>
          <w:t>5</w:t>
        </w:r>
        <w:r w:rsidR="00BC23AD" w:rsidRPr="006D2476">
          <w:rPr>
            <w:rFonts w:cs="Arial"/>
            <w:webHidden/>
            <w:sz w:val="24"/>
            <w:szCs w:val="24"/>
          </w:rPr>
          <w:fldChar w:fldCharType="end"/>
        </w:r>
      </w:hyperlink>
    </w:p>
    <w:p w14:paraId="4941AC5E" w14:textId="2DABC703" w:rsidR="00BC23AD" w:rsidRPr="006D2476" w:rsidRDefault="00000000">
      <w:pPr>
        <w:pStyle w:val="TOC1"/>
        <w:rPr>
          <w:rFonts w:cs="Arial"/>
          <w:bCs w:val="0"/>
          <w:sz w:val="24"/>
          <w:szCs w:val="24"/>
        </w:rPr>
      </w:pPr>
      <w:hyperlink w:anchor="_Toc503799950" w:history="1">
        <w:r w:rsidR="00BC23AD" w:rsidRPr="006D2476">
          <w:rPr>
            <w:rStyle w:val="Hyperlink"/>
            <w:rFonts w:cs="Arial"/>
            <w:sz w:val="24"/>
            <w:szCs w:val="24"/>
          </w:rPr>
          <w:t xml:space="preserve">Appendix 1 – </w:t>
        </w:r>
        <w:r w:rsidR="0027584D">
          <w:rPr>
            <w:rStyle w:val="Hyperlink"/>
            <w:rFonts w:cs="Arial"/>
            <w:sz w:val="24"/>
            <w:szCs w:val="24"/>
          </w:rPr>
          <w:t xml:space="preserve">Outline </w:t>
        </w:r>
        <w:r w:rsidR="0019229D">
          <w:rPr>
            <w:rStyle w:val="Hyperlink"/>
            <w:rFonts w:cs="Arial"/>
            <w:sz w:val="24"/>
            <w:szCs w:val="24"/>
          </w:rPr>
          <w:t>Brief</w:t>
        </w:r>
        <w:r w:rsidR="00BC23AD" w:rsidRPr="006D2476">
          <w:rPr>
            <w:rFonts w:cs="Arial"/>
            <w:webHidden/>
            <w:sz w:val="24"/>
            <w:szCs w:val="24"/>
          </w:rPr>
          <w:tab/>
        </w:r>
        <w:r w:rsidR="00BC23AD" w:rsidRPr="006D2476">
          <w:rPr>
            <w:rFonts w:cs="Arial"/>
            <w:webHidden/>
            <w:sz w:val="24"/>
            <w:szCs w:val="24"/>
          </w:rPr>
          <w:fldChar w:fldCharType="begin"/>
        </w:r>
        <w:r w:rsidR="00BC23AD" w:rsidRPr="006D2476">
          <w:rPr>
            <w:rFonts w:cs="Arial"/>
            <w:webHidden/>
            <w:sz w:val="24"/>
            <w:szCs w:val="24"/>
          </w:rPr>
          <w:instrText xml:space="preserve"> PAGEREF _Toc503799950 \h </w:instrText>
        </w:r>
        <w:r w:rsidR="00BC23AD" w:rsidRPr="006D2476">
          <w:rPr>
            <w:rFonts w:cs="Arial"/>
            <w:webHidden/>
            <w:sz w:val="24"/>
            <w:szCs w:val="24"/>
          </w:rPr>
        </w:r>
        <w:r w:rsidR="00BC23AD" w:rsidRPr="006D2476">
          <w:rPr>
            <w:rFonts w:cs="Arial"/>
            <w:webHidden/>
            <w:sz w:val="24"/>
            <w:szCs w:val="24"/>
          </w:rPr>
          <w:fldChar w:fldCharType="separate"/>
        </w:r>
        <w:r w:rsidR="006F7A9C">
          <w:rPr>
            <w:rFonts w:cs="Arial"/>
            <w:webHidden/>
            <w:sz w:val="24"/>
            <w:szCs w:val="24"/>
          </w:rPr>
          <w:t>6</w:t>
        </w:r>
        <w:r w:rsidR="00BC23AD" w:rsidRPr="006D2476">
          <w:rPr>
            <w:rFonts w:cs="Arial"/>
            <w:webHidden/>
            <w:sz w:val="24"/>
            <w:szCs w:val="24"/>
          </w:rPr>
          <w:fldChar w:fldCharType="end"/>
        </w:r>
      </w:hyperlink>
    </w:p>
    <w:p w14:paraId="28C2A98C" w14:textId="77777777" w:rsidR="000D64AC" w:rsidRDefault="00000000">
      <w:pPr>
        <w:pStyle w:val="TOC1"/>
        <w:rPr>
          <w:rFonts w:cs="Arial"/>
          <w:bCs w:val="0"/>
          <w:sz w:val="24"/>
          <w:szCs w:val="24"/>
        </w:rPr>
      </w:pPr>
      <w:hyperlink w:anchor="_Toc503799952" w:history="1">
        <w:r w:rsidR="00BC23AD" w:rsidRPr="006D2476">
          <w:rPr>
            <w:rStyle w:val="Hyperlink"/>
            <w:rFonts w:cs="Arial"/>
            <w:sz w:val="24"/>
            <w:szCs w:val="24"/>
          </w:rPr>
          <w:t xml:space="preserve">Appendix </w:t>
        </w:r>
        <w:r w:rsidR="00B86F14">
          <w:rPr>
            <w:rStyle w:val="Hyperlink"/>
            <w:rFonts w:cs="Arial"/>
            <w:sz w:val="24"/>
            <w:szCs w:val="24"/>
          </w:rPr>
          <w:t>2</w:t>
        </w:r>
        <w:r w:rsidR="00BC23AD" w:rsidRPr="006D2476">
          <w:rPr>
            <w:rStyle w:val="Hyperlink"/>
            <w:rFonts w:cs="Arial"/>
            <w:sz w:val="24"/>
            <w:szCs w:val="24"/>
          </w:rPr>
          <w:t xml:space="preserve"> –</w:t>
        </w:r>
        <w:r w:rsidR="00105621">
          <w:rPr>
            <w:rStyle w:val="Hyperlink"/>
            <w:rFonts w:cs="Arial"/>
            <w:sz w:val="24"/>
            <w:szCs w:val="24"/>
          </w:rPr>
          <w:t>Form of Quote……………………………….</w:t>
        </w:r>
        <w:r w:rsidR="002A08F6">
          <w:rPr>
            <w:rFonts w:cs="Arial"/>
            <w:webHidden/>
            <w:sz w:val="24"/>
            <w:szCs w:val="24"/>
          </w:rPr>
          <w:t>……………………</w:t>
        </w:r>
        <w:r w:rsidR="009510E2">
          <w:rPr>
            <w:rFonts w:cs="Arial"/>
            <w:webHidden/>
            <w:sz w:val="24"/>
            <w:szCs w:val="24"/>
          </w:rPr>
          <w:t>…..9</w:t>
        </w:r>
        <w:r w:rsidR="002A08F6">
          <w:rPr>
            <w:rFonts w:cs="Arial"/>
            <w:webHidden/>
            <w:sz w:val="24"/>
            <w:szCs w:val="24"/>
          </w:rPr>
          <w:t xml:space="preserve">                              </w:t>
        </w:r>
      </w:hyperlink>
    </w:p>
    <w:p w14:paraId="4741033F" w14:textId="229EF7C4" w:rsidR="00BC23AD" w:rsidRPr="000D64AC" w:rsidRDefault="00BC23AD">
      <w:pPr>
        <w:pStyle w:val="TOC1"/>
        <w:rPr>
          <w:rStyle w:val="Hyperlink"/>
          <w:rFonts w:cs="Arial"/>
          <w:bCs w:val="0"/>
          <w:color w:val="auto"/>
          <w:sz w:val="24"/>
          <w:szCs w:val="24"/>
          <w:u w:val="none"/>
        </w:rPr>
      </w:pPr>
      <w:r w:rsidRPr="00412DCE">
        <w:rPr>
          <w:rStyle w:val="Hyperlink"/>
          <w:rFonts w:cs="Arial"/>
          <w:color w:val="auto"/>
          <w:sz w:val="24"/>
          <w:szCs w:val="24"/>
          <w:u w:val="none"/>
        </w:rPr>
        <w:t xml:space="preserve">Appendix </w:t>
      </w:r>
      <w:r w:rsidR="00B86F14" w:rsidRPr="00412DCE">
        <w:rPr>
          <w:rStyle w:val="Hyperlink"/>
          <w:rFonts w:cs="Arial"/>
          <w:color w:val="auto"/>
          <w:sz w:val="24"/>
          <w:szCs w:val="24"/>
          <w:u w:val="none"/>
        </w:rPr>
        <w:t xml:space="preserve">3 </w:t>
      </w:r>
      <w:r w:rsidRPr="00412DCE">
        <w:rPr>
          <w:rStyle w:val="Hyperlink"/>
          <w:rFonts w:cs="Arial"/>
          <w:color w:val="auto"/>
          <w:sz w:val="24"/>
          <w:szCs w:val="24"/>
          <w:u w:val="none"/>
        </w:rPr>
        <w:t xml:space="preserve">– </w:t>
      </w:r>
      <w:r w:rsidR="00105621" w:rsidRPr="00412DCE">
        <w:rPr>
          <w:rStyle w:val="Hyperlink"/>
          <w:rFonts w:cs="Arial"/>
          <w:webHidden/>
          <w:color w:val="auto"/>
          <w:sz w:val="24"/>
          <w:szCs w:val="24"/>
          <w:u w:val="none"/>
        </w:rPr>
        <w:t>DISC Outline Business Case (June 2021)………………</w:t>
      </w:r>
      <w:r w:rsidR="00883219" w:rsidRPr="00412DCE">
        <w:rPr>
          <w:rStyle w:val="Hyperlink"/>
          <w:rFonts w:cs="Arial"/>
          <w:webHidden/>
          <w:color w:val="auto"/>
          <w:sz w:val="24"/>
          <w:szCs w:val="24"/>
          <w:u w:val="none"/>
        </w:rPr>
        <w:t>………</w:t>
      </w:r>
      <w:r w:rsidR="00883219" w:rsidRPr="002925B0">
        <w:rPr>
          <w:rFonts w:cs="Arial"/>
          <w:webHidden/>
          <w:sz w:val="24"/>
          <w:szCs w:val="24"/>
        </w:rPr>
        <w:t>1</w:t>
      </w:r>
      <w:r w:rsidR="00883219">
        <w:rPr>
          <w:rFonts w:cs="Arial"/>
          <w:webHidden/>
          <w:sz w:val="24"/>
          <w:szCs w:val="24"/>
        </w:rPr>
        <w:t>2</w:t>
      </w:r>
      <w:r w:rsidR="00413C34" w:rsidRPr="000D64AC">
        <w:rPr>
          <w:rStyle w:val="Hyperlink"/>
          <w:rFonts w:cs="Arial"/>
          <w:bCs w:val="0"/>
          <w:color w:val="auto"/>
          <w:sz w:val="24"/>
          <w:szCs w:val="24"/>
          <w:u w:val="none"/>
        </w:rPr>
        <w:t xml:space="preserve"> </w:t>
      </w:r>
    </w:p>
    <w:p w14:paraId="242668EC" w14:textId="0AF80E3E" w:rsidR="009510E2" w:rsidRPr="00387FD9" w:rsidRDefault="009510E2" w:rsidP="009510E2">
      <w:pPr>
        <w:rPr>
          <w:sz w:val="24"/>
          <w:szCs w:val="24"/>
        </w:rPr>
      </w:pPr>
      <w:r w:rsidRPr="00387FD9">
        <w:rPr>
          <w:sz w:val="24"/>
          <w:szCs w:val="24"/>
        </w:rPr>
        <w:t>Appendix 4 - Key Stakeholder</w:t>
      </w:r>
      <w:r w:rsidR="000D64AC" w:rsidRPr="00387FD9">
        <w:rPr>
          <w:sz w:val="24"/>
          <w:szCs w:val="24"/>
        </w:rPr>
        <w:t>s</w:t>
      </w:r>
      <w:r w:rsidR="00883219" w:rsidRPr="00387FD9">
        <w:rPr>
          <w:sz w:val="24"/>
          <w:szCs w:val="24"/>
        </w:rPr>
        <w:t>………………………………………………</w:t>
      </w:r>
      <w:r w:rsidR="00387FD9">
        <w:rPr>
          <w:sz w:val="24"/>
          <w:szCs w:val="24"/>
        </w:rPr>
        <w:t xml:space="preserve"> </w:t>
      </w:r>
      <w:r w:rsidR="00387FD9" w:rsidRPr="00387FD9">
        <w:rPr>
          <w:sz w:val="24"/>
          <w:szCs w:val="24"/>
        </w:rPr>
        <w:t>…..17</w:t>
      </w:r>
      <w:r w:rsidR="000D64AC" w:rsidRPr="00387FD9">
        <w:rPr>
          <w:sz w:val="24"/>
          <w:szCs w:val="24"/>
        </w:rPr>
        <w:t xml:space="preserve"> </w:t>
      </w:r>
    </w:p>
    <w:p w14:paraId="7093E1D3" w14:textId="77777777" w:rsidR="00043D33" w:rsidRPr="006D2476" w:rsidRDefault="00043D33" w:rsidP="00146EC9">
      <w:pPr>
        <w:rPr>
          <w:rFonts w:ascii="Arial" w:hAnsi="Arial" w:cs="Arial"/>
          <w:sz w:val="24"/>
          <w:szCs w:val="24"/>
        </w:rPr>
      </w:pPr>
      <w:r w:rsidRPr="006D2476">
        <w:rPr>
          <w:rFonts w:ascii="Arial" w:hAnsi="Arial" w:cs="Arial"/>
          <w:sz w:val="24"/>
          <w:szCs w:val="24"/>
          <w:highlight w:val="yellow"/>
        </w:rPr>
        <w:fldChar w:fldCharType="end"/>
      </w:r>
    </w:p>
    <w:p w14:paraId="744B4F6A" w14:textId="77777777" w:rsidR="00043D33" w:rsidRPr="006D2476" w:rsidRDefault="00043D33" w:rsidP="00F32528">
      <w:pPr>
        <w:pStyle w:val="Heading1"/>
        <w:rPr>
          <w:rStyle w:val="Heading1Char"/>
          <w:rFonts w:ascii="Arial" w:hAnsi="Arial"/>
          <w:caps w:val="0"/>
          <w:smallCaps/>
          <w:sz w:val="24"/>
          <w:szCs w:val="24"/>
        </w:rPr>
      </w:pPr>
      <w:r w:rsidRPr="006D2476">
        <w:rPr>
          <w:sz w:val="24"/>
          <w:szCs w:val="24"/>
        </w:rPr>
        <w:br w:type="page"/>
      </w:r>
      <w:bookmarkStart w:id="0" w:name="_Toc503799942"/>
      <w:bookmarkStart w:id="1" w:name="_Toc156104828"/>
      <w:r w:rsidRPr="006D2476">
        <w:rPr>
          <w:rStyle w:val="Heading1Char"/>
          <w:rFonts w:ascii="Arial" w:hAnsi="Arial"/>
          <w:caps w:val="0"/>
          <w:smallCaps/>
          <w:sz w:val="24"/>
          <w:szCs w:val="24"/>
        </w:rPr>
        <w:lastRenderedPageBreak/>
        <w:t>INSTRUCTIONS</w:t>
      </w:r>
      <w:bookmarkEnd w:id="0"/>
      <w:r w:rsidRPr="006D2476">
        <w:rPr>
          <w:rStyle w:val="Heading1Char"/>
          <w:rFonts w:ascii="Arial" w:hAnsi="Arial"/>
          <w:caps w:val="0"/>
          <w:smallCaps/>
          <w:sz w:val="24"/>
          <w:szCs w:val="24"/>
        </w:rPr>
        <w:t xml:space="preserve"> </w:t>
      </w:r>
      <w:bookmarkEnd w:id="1"/>
    </w:p>
    <w:p w14:paraId="083287C7" w14:textId="77777777" w:rsidR="00043D33" w:rsidRPr="006D2476" w:rsidRDefault="00043D33" w:rsidP="00F32528">
      <w:pPr>
        <w:pStyle w:val="Heading2"/>
        <w:numPr>
          <w:ilvl w:val="0"/>
          <w:numId w:val="17"/>
        </w:numPr>
        <w:tabs>
          <w:tab w:val="num" w:pos="851"/>
        </w:tabs>
        <w:rPr>
          <w:i w:val="0"/>
          <w:sz w:val="24"/>
          <w:szCs w:val="24"/>
        </w:rPr>
      </w:pPr>
      <w:bookmarkStart w:id="2" w:name="_Toc156104829"/>
      <w:bookmarkStart w:id="3" w:name="_Toc503799943"/>
      <w:r w:rsidRPr="006D2476">
        <w:rPr>
          <w:i w:val="0"/>
          <w:sz w:val="24"/>
          <w:szCs w:val="24"/>
        </w:rPr>
        <w:t>I</w:t>
      </w:r>
      <w:bookmarkEnd w:id="2"/>
      <w:r w:rsidRPr="006D2476">
        <w:rPr>
          <w:i w:val="0"/>
          <w:sz w:val="24"/>
          <w:szCs w:val="24"/>
        </w:rPr>
        <w:t>ntroduction</w:t>
      </w:r>
      <w:bookmarkEnd w:id="3"/>
    </w:p>
    <w:p w14:paraId="158F90EC" w14:textId="77777777" w:rsidR="00043D33" w:rsidRPr="006D2476" w:rsidRDefault="00043D33" w:rsidP="00F32528">
      <w:pPr>
        <w:rPr>
          <w:rFonts w:ascii="Arial" w:hAnsi="Arial" w:cs="Arial"/>
          <w:sz w:val="24"/>
          <w:szCs w:val="24"/>
        </w:rPr>
      </w:pPr>
    </w:p>
    <w:p w14:paraId="3FB766FB" w14:textId="77777777" w:rsidR="00731339" w:rsidRPr="00731339" w:rsidRDefault="00043D33" w:rsidP="00731339">
      <w:pPr>
        <w:numPr>
          <w:ilvl w:val="1"/>
          <w:numId w:val="18"/>
        </w:numPr>
        <w:tabs>
          <w:tab w:val="clear" w:pos="360"/>
          <w:tab w:val="num" w:pos="851"/>
        </w:tabs>
        <w:ind w:left="851" w:hanging="851"/>
        <w:rPr>
          <w:rFonts w:ascii="Arial" w:hAnsi="Arial" w:cs="Arial"/>
          <w:bCs/>
          <w:sz w:val="24"/>
          <w:szCs w:val="24"/>
        </w:rPr>
      </w:pPr>
      <w:r w:rsidRPr="006D2476">
        <w:rPr>
          <w:rFonts w:ascii="Arial" w:hAnsi="Arial" w:cs="Arial"/>
          <w:sz w:val="24"/>
          <w:szCs w:val="24"/>
        </w:rPr>
        <w:t xml:space="preserve">This invitation is issued </w:t>
      </w:r>
      <w:r w:rsidR="00413DE2" w:rsidRPr="006D2476">
        <w:rPr>
          <w:rFonts w:ascii="Arial" w:hAnsi="Arial" w:cs="Arial"/>
          <w:sz w:val="24"/>
          <w:szCs w:val="24"/>
        </w:rPr>
        <w:t xml:space="preserve">by </w:t>
      </w:r>
      <w:r w:rsidR="0019229D">
        <w:rPr>
          <w:rFonts w:ascii="Arial" w:hAnsi="Arial" w:cs="Arial"/>
          <w:sz w:val="24"/>
          <w:szCs w:val="24"/>
        </w:rPr>
        <w:t>Buckinghamshire</w:t>
      </w:r>
      <w:r w:rsidR="00413DE2" w:rsidRPr="006D2476">
        <w:rPr>
          <w:rFonts w:ascii="Arial" w:hAnsi="Arial" w:cs="Arial"/>
          <w:sz w:val="24"/>
          <w:szCs w:val="24"/>
        </w:rPr>
        <w:t xml:space="preserve"> Local Enterprise Partnership, a company limited by guarantee and registered at Companies House No. </w:t>
      </w:r>
      <w:r w:rsidR="0019229D" w:rsidRPr="00C4187C">
        <w:rPr>
          <w:rFonts w:ascii="Arial" w:hAnsi="Arial" w:cs="Arial"/>
          <w:sz w:val="24"/>
          <w:szCs w:val="24"/>
        </w:rPr>
        <w:t>11912208</w:t>
      </w:r>
      <w:r w:rsidR="00413DE2" w:rsidRPr="00C4187C">
        <w:rPr>
          <w:rFonts w:ascii="Arial" w:hAnsi="Arial" w:cs="Arial"/>
          <w:sz w:val="24"/>
          <w:szCs w:val="24"/>
        </w:rPr>
        <w:t>.</w:t>
      </w:r>
      <w:r w:rsidR="0019229D">
        <w:rPr>
          <w:rFonts w:ascii="Arial" w:hAnsi="Arial" w:cs="Arial"/>
          <w:sz w:val="24"/>
          <w:szCs w:val="24"/>
        </w:rPr>
        <w:t xml:space="preserve"> Registered Office, </w:t>
      </w:r>
      <w:r w:rsidR="00731339" w:rsidRPr="00731339">
        <w:rPr>
          <w:rFonts w:ascii="Arial" w:hAnsi="Arial" w:cs="Arial"/>
          <w:bCs/>
          <w:sz w:val="24"/>
          <w:szCs w:val="24"/>
        </w:rPr>
        <w:t>Registered Office: Claydon House, 1 Edison Road, Rabans Lane Industrial Area, Aylesbury, Bucks HP19 8TE</w:t>
      </w:r>
    </w:p>
    <w:p w14:paraId="79F67C54" w14:textId="77777777" w:rsidR="00122395" w:rsidRPr="006D2476" w:rsidRDefault="00122395" w:rsidP="007A2850">
      <w:pPr>
        <w:ind w:left="851"/>
        <w:rPr>
          <w:rFonts w:ascii="Arial" w:hAnsi="Arial" w:cs="Arial"/>
          <w:sz w:val="24"/>
          <w:szCs w:val="24"/>
        </w:rPr>
      </w:pPr>
    </w:p>
    <w:p w14:paraId="7E2A716A" w14:textId="7E409A09" w:rsidR="00043D33" w:rsidRPr="007A2850" w:rsidRDefault="00043D33" w:rsidP="4D4A2DDF">
      <w:pPr>
        <w:numPr>
          <w:ilvl w:val="1"/>
          <w:numId w:val="18"/>
        </w:numPr>
        <w:tabs>
          <w:tab w:val="clear" w:pos="360"/>
          <w:tab w:val="num" w:pos="851"/>
        </w:tabs>
        <w:ind w:left="851" w:hanging="851"/>
        <w:rPr>
          <w:rFonts w:ascii="Arial" w:hAnsi="Arial" w:cs="Arial"/>
          <w:sz w:val="24"/>
          <w:szCs w:val="24"/>
        </w:rPr>
      </w:pPr>
      <w:r w:rsidRPr="4D4A2DDF">
        <w:rPr>
          <w:rFonts w:ascii="Arial" w:hAnsi="Arial" w:cs="Arial"/>
          <w:sz w:val="24"/>
          <w:szCs w:val="24"/>
        </w:rPr>
        <w:t xml:space="preserve">The lead for the </w:t>
      </w:r>
      <w:r w:rsidR="00D52158" w:rsidRPr="4D4A2DDF">
        <w:rPr>
          <w:rFonts w:ascii="Arial" w:hAnsi="Arial" w:cs="Arial"/>
          <w:sz w:val="24"/>
          <w:szCs w:val="24"/>
        </w:rPr>
        <w:t>procurement</w:t>
      </w:r>
      <w:r w:rsidR="00314059" w:rsidRPr="4D4A2DDF">
        <w:rPr>
          <w:rFonts w:ascii="Arial" w:hAnsi="Arial" w:cs="Arial"/>
          <w:sz w:val="24"/>
          <w:szCs w:val="24"/>
        </w:rPr>
        <w:t xml:space="preserve"> </w:t>
      </w:r>
      <w:r w:rsidRPr="4D4A2DDF">
        <w:rPr>
          <w:rFonts w:ascii="Arial" w:hAnsi="Arial" w:cs="Arial"/>
          <w:sz w:val="24"/>
          <w:szCs w:val="24"/>
        </w:rPr>
        <w:t xml:space="preserve">is </w:t>
      </w:r>
      <w:r w:rsidR="3AC07A9D" w:rsidRPr="4D4A2DDF">
        <w:rPr>
          <w:rFonts w:ascii="Arial" w:hAnsi="Arial" w:cs="Arial"/>
          <w:sz w:val="24"/>
          <w:szCs w:val="24"/>
        </w:rPr>
        <w:t xml:space="preserve">Richard Harrington, CEO Buckinghamshire Local Enterprise Partnership contactable at </w:t>
      </w:r>
      <w:hyperlink r:id="rId14">
        <w:r w:rsidR="3AC07A9D" w:rsidRPr="4D4A2DDF">
          <w:rPr>
            <w:rStyle w:val="Hyperlink"/>
            <w:rFonts w:ascii="Arial" w:hAnsi="Arial" w:cs="Arial"/>
            <w:sz w:val="24"/>
            <w:szCs w:val="24"/>
          </w:rPr>
          <w:t>Richard.harrington@buckslep.co.uk</w:t>
        </w:r>
      </w:hyperlink>
      <w:r w:rsidR="60D36A82" w:rsidRPr="4D4A2DDF">
        <w:rPr>
          <w:rFonts w:ascii="Arial" w:hAnsi="Arial" w:cs="Arial"/>
          <w:sz w:val="24"/>
          <w:szCs w:val="24"/>
        </w:rPr>
        <w:t>.</w:t>
      </w:r>
    </w:p>
    <w:p w14:paraId="220A8353" w14:textId="677DB9F3" w:rsidR="4D4A2DDF" w:rsidRDefault="4D4A2DDF" w:rsidP="4D4A2DDF">
      <w:pPr>
        <w:tabs>
          <w:tab w:val="num" w:pos="851"/>
        </w:tabs>
        <w:rPr>
          <w:rFonts w:ascii="Arial" w:hAnsi="Arial" w:cs="Arial"/>
          <w:i/>
          <w:iCs/>
          <w:sz w:val="24"/>
          <w:szCs w:val="24"/>
          <w:highlight w:val="yellow"/>
        </w:rPr>
      </w:pPr>
    </w:p>
    <w:p w14:paraId="16781858" w14:textId="0CB27433" w:rsidR="00043D33" w:rsidRDefault="00043D33" w:rsidP="4D4A2DDF">
      <w:pPr>
        <w:numPr>
          <w:ilvl w:val="1"/>
          <w:numId w:val="18"/>
        </w:numPr>
        <w:tabs>
          <w:tab w:val="clear" w:pos="360"/>
          <w:tab w:val="num" w:pos="851"/>
        </w:tabs>
        <w:ind w:left="851" w:hanging="851"/>
        <w:rPr>
          <w:rFonts w:ascii="Arial" w:hAnsi="Arial" w:cs="Arial"/>
          <w:sz w:val="24"/>
          <w:szCs w:val="24"/>
        </w:rPr>
      </w:pPr>
      <w:r w:rsidRPr="4D4A2DDF">
        <w:rPr>
          <w:rFonts w:ascii="Arial" w:hAnsi="Arial" w:cs="Arial"/>
          <w:sz w:val="24"/>
          <w:szCs w:val="24"/>
        </w:rPr>
        <w:t xml:space="preserve">If you intend to </w:t>
      </w:r>
      <w:r w:rsidR="2D37B3EE" w:rsidRPr="4D4A2DDF">
        <w:rPr>
          <w:rFonts w:ascii="Arial" w:hAnsi="Arial" w:cs="Arial"/>
          <w:sz w:val="24"/>
          <w:szCs w:val="24"/>
        </w:rPr>
        <w:t>submit</w:t>
      </w:r>
      <w:r w:rsidRPr="4D4A2DDF">
        <w:rPr>
          <w:rFonts w:ascii="Arial" w:hAnsi="Arial" w:cs="Arial"/>
          <w:sz w:val="24"/>
          <w:szCs w:val="24"/>
        </w:rPr>
        <w:t xml:space="preserve"> </w:t>
      </w:r>
      <w:r w:rsidR="00B355E9">
        <w:rPr>
          <w:rFonts w:ascii="Arial" w:hAnsi="Arial" w:cs="Arial"/>
          <w:sz w:val="24"/>
          <w:szCs w:val="24"/>
        </w:rPr>
        <w:t xml:space="preserve">a </w:t>
      </w:r>
      <w:r w:rsidR="00F82545">
        <w:rPr>
          <w:rFonts w:ascii="Arial" w:hAnsi="Arial" w:cs="Arial"/>
          <w:sz w:val="24"/>
          <w:szCs w:val="24"/>
        </w:rPr>
        <w:t xml:space="preserve">proposal </w:t>
      </w:r>
      <w:r w:rsidRPr="4D4A2DDF">
        <w:rPr>
          <w:rFonts w:ascii="Arial" w:hAnsi="Arial" w:cs="Arial"/>
          <w:sz w:val="24"/>
          <w:szCs w:val="24"/>
        </w:rPr>
        <w:t xml:space="preserve">please read the following instructions and prepare your </w:t>
      </w:r>
      <w:r w:rsidR="6500CD0D" w:rsidRPr="4D4A2DDF">
        <w:rPr>
          <w:rFonts w:ascii="Arial" w:hAnsi="Arial" w:cs="Arial"/>
          <w:sz w:val="24"/>
          <w:szCs w:val="24"/>
        </w:rPr>
        <w:t>bid</w:t>
      </w:r>
      <w:r w:rsidRPr="4D4A2DDF">
        <w:rPr>
          <w:rFonts w:ascii="Arial" w:hAnsi="Arial" w:cs="Arial"/>
          <w:sz w:val="24"/>
          <w:szCs w:val="24"/>
        </w:rPr>
        <w:t xml:space="preserve"> accordingly.</w:t>
      </w:r>
      <w:r w:rsidR="00F32528" w:rsidRPr="4D4A2DDF">
        <w:rPr>
          <w:rFonts w:ascii="Arial" w:hAnsi="Arial" w:cs="Arial"/>
          <w:sz w:val="24"/>
          <w:szCs w:val="24"/>
        </w:rPr>
        <w:t xml:space="preserve"> If you do not intend to </w:t>
      </w:r>
      <w:r w:rsidR="707B5C03" w:rsidRPr="4D4A2DDF">
        <w:rPr>
          <w:rFonts w:ascii="Arial" w:hAnsi="Arial" w:cs="Arial"/>
          <w:sz w:val="24"/>
          <w:szCs w:val="24"/>
        </w:rPr>
        <w:t>submit</w:t>
      </w:r>
      <w:r w:rsidR="00F32528" w:rsidRPr="4D4A2DDF">
        <w:rPr>
          <w:rFonts w:ascii="Arial" w:hAnsi="Arial" w:cs="Arial"/>
          <w:sz w:val="24"/>
          <w:szCs w:val="24"/>
        </w:rPr>
        <w:t>, please send a “no bid” response</w:t>
      </w:r>
      <w:r w:rsidR="34611497" w:rsidRPr="4D4A2DDF">
        <w:rPr>
          <w:rFonts w:ascii="Arial" w:hAnsi="Arial" w:cs="Arial"/>
          <w:sz w:val="24"/>
          <w:szCs w:val="24"/>
        </w:rPr>
        <w:t>.</w:t>
      </w:r>
    </w:p>
    <w:p w14:paraId="71879D5C" w14:textId="77777777" w:rsidR="00043D33" w:rsidRPr="006D2476" w:rsidRDefault="00F32528" w:rsidP="0019229D">
      <w:pPr>
        <w:ind w:left="851"/>
        <w:rPr>
          <w:rFonts w:ascii="Arial" w:hAnsi="Arial" w:cs="Arial"/>
          <w:sz w:val="24"/>
          <w:szCs w:val="24"/>
        </w:rPr>
      </w:pPr>
      <w:r w:rsidRPr="006D2476">
        <w:rPr>
          <w:rFonts w:ascii="Arial" w:hAnsi="Arial" w:cs="Arial"/>
          <w:sz w:val="24"/>
          <w:szCs w:val="24"/>
        </w:rPr>
        <w:t xml:space="preserve"> </w:t>
      </w:r>
    </w:p>
    <w:p w14:paraId="16607CA5" w14:textId="6C56E06D" w:rsidR="00413DE2" w:rsidRPr="006D2476" w:rsidRDefault="00413DE2" w:rsidP="00F32528">
      <w:pPr>
        <w:pStyle w:val="Heading2"/>
        <w:numPr>
          <w:ilvl w:val="0"/>
          <w:numId w:val="13"/>
        </w:numPr>
        <w:tabs>
          <w:tab w:val="num" w:pos="851"/>
        </w:tabs>
        <w:ind w:left="851" w:hanging="851"/>
        <w:rPr>
          <w:i w:val="0"/>
          <w:sz w:val="24"/>
          <w:szCs w:val="24"/>
        </w:rPr>
      </w:pPr>
      <w:bookmarkStart w:id="4" w:name="_Toc503799944"/>
      <w:r w:rsidRPr="006D2476">
        <w:rPr>
          <w:i w:val="0"/>
          <w:sz w:val="24"/>
          <w:szCs w:val="24"/>
        </w:rPr>
        <w:t xml:space="preserve">Submission </w:t>
      </w:r>
      <w:bookmarkEnd w:id="4"/>
      <w:r w:rsidRPr="006D2476">
        <w:rPr>
          <w:i w:val="0"/>
          <w:sz w:val="24"/>
          <w:szCs w:val="24"/>
        </w:rPr>
        <w:t>of Quote</w:t>
      </w:r>
    </w:p>
    <w:p w14:paraId="75D54E4D" w14:textId="77777777" w:rsidR="007A2850" w:rsidRPr="007A2850" w:rsidRDefault="007A2850" w:rsidP="007A2850"/>
    <w:p w14:paraId="53C1C104" w14:textId="0E9A8D5A" w:rsidR="00043D33" w:rsidRPr="007A2850" w:rsidRDefault="00AB7A2C" w:rsidP="007A2850">
      <w:pPr>
        <w:numPr>
          <w:ilvl w:val="1"/>
          <w:numId w:val="13"/>
        </w:numPr>
        <w:tabs>
          <w:tab w:val="clear" w:pos="360"/>
          <w:tab w:val="num" w:pos="851"/>
        </w:tabs>
        <w:ind w:left="851" w:right="-1" w:hanging="851"/>
        <w:rPr>
          <w:rFonts w:ascii="Arial" w:hAnsi="Arial" w:cs="Arial"/>
          <w:sz w:val="24"/>
          <w:szCs w:val="24"/>
        </w:rPr>
      </w:pPr>
      <w:r w:rsidRPr="00060D69">
        <w:rPr>
          <w:sz w:val="24"/>
          <w:szCs w:val="24"/>
        </w:rPr>
        <w:t xml:space="preserve">Please submit your quote in both word and pdf formats by email to </w:t>
      </w:r>
      <w:hyperlink r:id="rId15">
        <w:r w:rsidR="4949D97A" w:rsidRPr="4D4A2DDF">
          <w:rPr>
            <w:rStyle w:val="Hyperlink"/>
            <w:rFonts w:ascii="Arial" w:hAnsi="Arial" w:cs="Arial"/>
            <w:sz w:val="24"/>
            <w:szCs w:val="24"/>
          </w:rPr>
          <w:t>richard.harrington@buckslep.co.uk</w:t>
        </w:r>
      </w:hyperlink>
      <w:r w:rsidR="4949D97A" w:rsidRPr="007A2850">
        <w:rPr>
          <w:sz w:val="24"/>
          <w:szCs w:val="24"/>
        </w:rPr>
        <w:t xml:space="preserve"> by</w:t>
      </w:r>
      <w:r w:rsidRPr="007A2850">
        <w:rPr>
          <w:sz w:val="24"/>
          <w:szCs w:val="24"/>
        </w:rPr>
        <w:t xml:space="preserve"> noon </w:t>
      </w:r>
      <w:r w:rsidR="4A3CD446" w:rsidRPr="007A2850">
        <w:rPr>
          <w:sz w:val="24"/>
          <w:szCs w:val="24"/>
        </w:rPr>
        <w:t>Monday 14</w:t>
      </w:r>
      <w:r w:rsidR="4A3CD446" w:rsidRPr="007A2850">
        <w:rPr>
          <w:sz w:val="24"/>
          <w:szCs w:val="24"/>
          <w:vertAlign w:val="superscript"/>
        </w:rPr>
        <w:t>th</w:t>
      </w:r>
      <w:r w:rsidR="4A3CD446" w:rsidRPr="007A2850">
        <w:rPr>
          <w:sz w:val="24"/>
          <w:szCs w:val="24"/>
        </w:rPr>
        <w:t xml:space="preserve"> November 2022.</w:t>
      </w:r>
    </w:p>
    <w:p w14:paraId="5EE5F8E0" w14:textId="77777777" w:rsidR="00043D33" w:rsidRDefault="00043D33" w:rsidP="00F17CD5">
      <w:pPr>
        <w:ind w:right="-1"/>
        <w:rPr>
          <w:rFonts w:ascii="Arial" w:hAnsi="Arial" w:cs="Arial"/>
          <w:sz w:val="24"/>
          <w:szCs w:val="24"/>
        </w:rPr>
      </w:pPr>
    </w:p>
    <w:p w14:paraId="3A880BFB" w14:textId="56D07649" w:rsidR="00043D33" w:rsidRPr="006D2476" w:rsidRDefault="00E12F86" w:rsidP="007709CF">
      <w:pPr>
        <w:numPr>
          <w:ilvl w:val="1"/>
          <w:numId w:val="13"/>
        </w:numPr>
        <w:tabs>
          <w:tab w:val="clear" w:pos="360"/>
          <w:tab w:val="num" w:pos="851"/>
        </w:tabs>
        <w:ind w:left="851" w:right="-1" w:hanging="851"/>
        <w:rPr>
          <w:rFonts w:ascii="Arial" w:hAnsi="Arial" w:cs="Arial"/>
          <w:sz w:val="24"/>
          <w:szCs w:val="24"/>
        </w:rPr>
      </w:pPr>
      <w:r w:rsidRPr="4D4A2DDF">
        <w:rPr>
          <w:rFonts w:ascii="Arial" w:hAnsi="Arial" w:cs="Arial"/>
          <w:sz w:val="24"/>
          <w:szCs w:val="24"/>
        </w:rPr>
        <w:t xml:space="preserve">We expect to </w:t>
      </w:r>
      <w:r w:rsidR="00312BC3" w:rsidRPr="4D4A2DDF">
        <w:rPr>
          <w:rFonts w:ascii="Arial" w:hAnsi="Arial" w:cs="Arial"/>
          <w:sz w:val="24"/>
          <w:szCs w:val="24"/>
        </w:rPr>
        <w:t>announce our preferred bidder</w:t>
      </w:r>
      <w:r w:rsidRPr="4D4A2DDF">
        <w:rPr>
          <w:rFonts w:ascii="Arial" w:hAnsi="Arial" w:cs="Arial"/>
          <w:sz w:val="24"/>
          <w:szCs w:val="24"/>
        </w:rPr>
        <w:t xml:space="preserve"> </w:t>
      </w:r>
      <w:r w:rsidR="6E169052" w:rsidRPr="4D4A2DDF">
        <w:rPr>
          <w:rFonts w:ascii="Arial" w:hAnsi="Arial" w:cs="Arial"/>
          <w:sz w:val="24"/>
          <w:szCs w:val="24"/>
        </w:rPr>
        <w:t>immediately following the submission date,</w:t>
      </w:r>
      <w:r w:rsidRPr="4D4A2DDF">
        <w:rPr>
          <w:rFonts w:ascii="Arial" w:hAnsi="Arial" w:cs="Arial"/>
          <w:sz w:val="24"/>
          <w:szCs w:val="24"/>
        </w:rPr>
        <w:t xml:space="preserve"> but we ask that q</w:t>
      </w:r>
      <w:r w:rsidR="00043D33" w:rsidRPr="4D4A2DDF">
        <w:rPr>
          <w:rFonts w:ascii="Arial" w:hAnsi="Arial" w:cs="Arial"/>
          <w:sz w:val="24"/>
          <w:szCs w:val="24"/>
        </w:rPr>
        <w:t xml:space="preserve">uotes </w:t>
      </w:r>
      <w:r w:rsidRPr="4D4A2DDF">
        <w:rPr>
          <w:rFonts w:ascii="Arial" w:hAnsi="Arial" w:cs="Arial"/>
          <w:sz w:val="24"/>
          <w:szCs w:val="24"/>
        </w:rPr>
        <w:t>will</w:t>
      </w:r>
      <w:r w:rsidR="00043D33" w:rsidRPr="4D4A2DDF">
        <w:rPr>
          <w:rFonts w:ascii="Arial" w:hAnsi="Arial" w:cs="Arial"/>
          <w:sz w:val="24"/>
          <w:szCs w:val="24"/>
        </w:rPr>
        <w:t xml:space="preserve"> remain open for acceptance for a minimu</w:t>
      </w:r>
      <w:r w:rsidRPr="4D4A2DDF">
        <w:rPr>
          <w:rFonts w:ascii="Arial" w:hAnsi="Arial" w:cs="Arial"/>
          <w:sz w:val="24"/>
          <w:szCs w:val="24"/>
        </w:rPr>
        <w:t xml:space="preserve">m of </w:t>
      </w:r>
      <w:r w:rsidR="117FEC90" w:rsidRPr="4D4A2DDF">
        <w:rPr>
          <w:rFonts w:ascii="Arial" w:hAnsi="Arial" w:cs="Arial"/>
          <w:sz w:val="24"/>
          <w:szCs w:val="24"/>
        </w:rPr>
        <w:t>6</w:t>
      </w:r>
      <w:r w:rsidRPr="4D4A2DDF">
        <w:rPr>
          <w:rFonts w:ascii="Arial" w:hAnsi="Arial" w:cs="Arial"/>
          <w:sz w:val="24"/>
          <w:szCs w:val="24"/>
        </w:rPr>
        <w:t>0 calendar days.</w:t>
      </w:r>
    </w:p>
    <w:p w14:paraId="10406FCF" w14:textId="77777777" w:rsidR="00312BC3" w:rsidRPr="006D2476" w:rsidRDefault="00312BC3" w:rsidP="00312BC3">
      <w:pPr>
        <w:pStyle w:val="ListParagraph"/>
        <w:rPr>
          <w:rFonts w:ascii="Arial" w:hAnsi="Arial" w:cs="Arial"/>
          <w:sz w:val="24"/>
        </w:rPr>
      </w:pPr>
    </w:p>
    <w:p w14:paraId="130E0097" w14:textId="6B79F6C1" w:rsidR="00312BC3" w:rsidRPr="00060D69" w:rsidRDefault="00312BC3" w:rsidP="4D4A2DDF">
      <w:pPr>
        <w:numPr>
          <w:ilvl w:val="1"/>
          <w:numId w:val="13"/>
        </w:numPr>
        <w:tabs>
          <w:tab w:val="clear" w:pos="360"/>
          <w:tab w:val="num" w:pos="851"/>
        </w:tabs>
        <w:ind w:left="851" w:right="-1" w:hanging="851"/>
        <w:rPr>
          <w:rFonts w:ascii="Arial" w:hAnsi="Arial" w:cs="Arial"/>
          <w:sz w:val="24"/>
          <w:szCs w:val="24"/>
        </w:rPr>
      </w:pPr>
      <w:r w:rsidRPr="4D4A2DDF">
        <w:rPr>
          <w:rFonts w:ascii="Arial" w:hAnsi="Arial" w:cs="Arial"/>
          <w:sz w:val="24"/>
          <w:szCs w:val="24"/>
        </w:rPr>
        <w:t xml:space="preserve">The confirmation of contract award will follow the project initiation meetings </w:t>
      </w:r>
      <w:r w:rsidR="00A10E62" w:rsidRPr="4D4A2DDF">
        <w:rPr>
          <w:rFonts w:ascii="Arial" w:hAnsi="Arial" w:cs="Arial"/>
          <w:sz w:val="24"/>
          <w:szCs w:val="24"/>
        </w:rPr>
        <w:t>with Buckinghamshire LEP to be held in</w:t>
      </w:r>
      <w:r w:rsidR="00105621" w:rsidRPr="4D4A2DDF">
        <w:rPr>
          <w:rFonts w:ascii="Arial" w:hAnsi="Arial" w:cs="Arial"/>
          <w:sz w:val="24"/>
          <w:szCs w:val="24"/>
        </w:rPr>
        <w:t xml:space="preserve"> </w:t>
      </w:r>
      <w:r w:rsidR="288E12F9" w:rsidRPr="4D4A2DDF">
        <w:rPr>
          <w:rFonts w:ascii="Arial" w:hAnsi="Arial" w:cs="Arial"/>
          <w:sz w:val="24"/>
          <w:szCs w:val="24"/>
        </w:rPr>
        <w:t>the week commencing 21</w:t>
      </w:r>
      <w:r w:rsidR="288E12F9" w:rsidRPr="4D4A2DDF">
        <w:rPr>
          <w:rFonts w:ascii="Arial" w:hAnsi="Arial" w:cs="Arial"/>
          <w:sz w:val="24"/>
          <w:szCs w:val="24"/>
          <w:vertAlign w:val="superscript"/>
        </w:rPr>
        <w:t>st</w:t>
      </w:r>
      <w:r w:rsidR="288E12F9" w:rsidRPr="4D4A2DDF">
        <w:rPr>
          <w:rFonts w:ascii="Arial" w:hAnsi="Arial" w:cs="Arial"/>
          <w:sz w:val="24"/>
          <w:szCs w:val="24"/>
        </w:rPr>
        <w:t xml:space="preserve"> November 2022.</w:t>
      </w:r>
    </w:p>
    <w:p w14:paraId="1B3950AA" w14:textId="77777777" w:rsidR="006E0B1D" w:rsidRPr="006D2476" w:rsidRDefault="006E0B1D" w:rsidP="006E0B1D">
      <w:pPr>
        <w:pStyle w:val="Heading2"/>
        <w:numPr>
          <w:ilvl w:val="0"/>
          <w:numId w:val="13"/>
        </w:numPr>
        <w:tabs>
          <w:tab w:val="num" w:pos="851"/>
        </w:tabs>
        <w:ind w:left="851" w:hanging="851"/>
        <w:rPr>
          <w:i w:val="0"/>
          <w:sz w:val="24"/>
          <w:szCs w:val="24"/>
        </w:rPr>
      </w:pPr>
      <w:bookmarkStart w:id="5" w:name="_Toc503799945"/>
      <w:r w:rsidRPr="006D2476">
        <w:rPr>
          <w:i w:val="0"/>
          <w:sz w:val="24"/>
          <w:szCs w:val="24"/>
        </w:rPr>
        <w:t>Form of Quote</w:t>
      </w:r>
      <w:bookmarkEnd w:id="5"/>
    </w:p>
    <w:p w14:paraId="00D838E4" w14:textId="77777777" w:rsidR="006E0B1D" w:rsidRPr="006D2476" w:rsidRDefault="006E0B1D" w:rsidP="006E0B1D">
      <w:pPr>
        <w:rPr>
          <w:rFonts w:ascii="Arial" w:hAnsi="Arial" w:cs="Arial"/>
          <w:sz w:val="24"/>
          <w:szCs w:val="24"/>
        </w:rPr>
      </w:pPr>
    </w:p>
    <w:p w14:paraId="020B3FF9" w14:textId="4D90B468" w:rsidR="006E0B1D" w:rsidRPr="006D2476" w:rsidRDefault="006E0B1D" w:rsidP="006E0B1D">
      <w:pPr>
        <w:numPr>
          <w:ilvl w:val="1"/>
          <w:numId w:val="13"/>
        </w:numPr>
        <w:tabs>
          <w:tab w:val="clear" w:pos="360"/>
          <w:tab w:val="num" w:pos="851"/>
        </w:tabs>
        <w:ind w:left="851" w:right="-1" w:hanging="851"/>
        <w:rPr>
          <w:rFonts w:ascii="Arial" w:hAnsi="Arial" w:cs="Arial"/>
          <w:sz w:val="24"/>
          <w:szCs w:val="24"/>
        </w:rPr>
      </w:pPr>
      <w:r w:rsidRPr="4D4A2DDF">
        <w:rPr>
          <w:rFonts w:ascii="Arial" w:hAnsi="Arial" w:cs="Arial"/>
          <w:sz w:val="24"/>
          <w:szCs w:val="24"/>
        </w:rPr>
        <w:t xml:space="preserve">In preparing your quote, we will ask you </w:t>
      </w:r>
      <w:r w:rsidR="00FC5A00" w:rsidRPr="4D4A2DDF">
        <w:rPr>
          <w:rFonts w:ascii="Arial" w:hAnsi="Arial" w:cs="Arial"/>
          <w:sz w:val="24"/>
          <w:szCs w:val="24"/>
        </w:rPr>
        <w:t xml:space="preserve">to </w:t>
      </w:r>
      <w:r w:rsidRPr="4D4A2DDF">
        <w:rPr>
          <w:rFonts w:ascii="Arial" w:hAnsi="Arial" w:cs="Arial"/>
          <w:sz w:val="24"/>
          <w:szCs w:val="24"/>
        </w:rPr>
        <w:t xml:space="preserve">complete a </w:t>
      </w:r>
      <w:r w:rsidR="00BC695C" w:rsidRPr="4D4A2DDF">
        <w:rPr>
          <w:rFonts w:ascii="Arial" w:hAnsi="Arial" w:cs="Arial"/>
          <w:sz w:val="24"/>
          <w:szCs w:val="24"/>
        </w:rPr>
        <w:t>P</w:t>
      </w:r>
      <w:r w:rsidRPr="4D4A2DDF">
        <w:rPr>
          <w:rFonts w:ascii="Arial" w:hAnsi="Arial" w:cs="Arial"/>
          <w:sz w:val="24"/>
          <w:szCs w:val="24"/>
        </w:rPr>
        <w:t xml:space="preserve">ricing </w:t>
      </w:r>
      <w:r w:rsidR="00BC695C" w:rsidRPr="4D4A2DDF">
        <w:rPr>
          <w:rFonts w:ascii="Arial" w:hAnsi="Arial" w:cs="Arial"/>
          <w:sz w:val="24"/>
          <w:szCs w:val="24"/>
        </w:rPr>
        <w:t>S</w:t>
      </w:r>
      <w:r w:rsidRPr="4D4A2DDF">
        <w:rPr>
          <w:rFonts w:ascii="Arial" w:hAnsi="Arial" w:cs="Arial"/>
          <w:sz w:val="24"/>
          <w:szCs w:val="24"/>
        </w:rPr>
        <w:t xml:space="preserve">chedule, a </w:t>
      </w:r>
      <w:r w:rsidR="00BC695C" w:rsidRPr="4D4A2DDF">
        <w:rPr>
          <w:rFonts w:ascii="Arial" w:hAnsi="Arial" w:cs="Arial"/>
          <w:sz w:val="24"/>
          <w:szCs w:val="24"/>
        </w:rPr>
        <w:t>M</w:t>
      </w:r>
      <w:r w:rsidRPr="4D4A2DDF">
        <w:rPr>
          <w:rFonts w:ascii="Arial" w:hAnsi="Arial" w:cs="Arial"/>
          <w:sz w:val="24"/>
          <w:szCs w:val="24"/>
        </w:rPr>
        <w:t xml:space="preserve">ethod </w:t>
      </w:r>
      <w:r w:rsidR="00BC695C" w:rsidRPr="4D4A2DDF">
        <w:rPr>
          <w:rFonts w:ascii="Arial" w:hAnsi="Arial" w:cs="Arial"/>
          <w:sz w:val="24"/>
          <w:szCs w:val="24"/>
        </w:rPr>
        <w:t>S</w:t>
      </w:r>
      <w:r w:rsidRPr="4D4A2DDF">
        <w:rPr>
          <w:rFonts w:ascii="Arial" w:hAnsi="Arial" w:cs="Arial"/>
          <w:sz w:val="24"/>
          <w:szCs w:val="24"/>
        </w:rPr>
        <w:t xml:space="preserve">tatement, to submit the CVs of key staff, and provide two </w:t>
      </w:r>
      <w:r w:rsidR="3408331E" w:rsidRPr="4D4A2DDF">
        <w:rPr>
          <w:rFonts w:ascii="Arial" w:hAnsi="Arial" w:cs="Arial"/>
          <w:sz w:val="24"/>
          <w:szCs w:val="24"/>
        </w:rPr>
        <w:t>r</w:t>
      </w:r>
      <w:r w:rsidRPr="4D4A2DDF">
        <w:rPr>
          <w:rFonts w:ascii="Arial" w:hAnsi="Arial" w:cs="Arial"/>
          <w:sz w:val="24"/>
          <w:szCs w:val="24"/>
        </w:rPr>
        <w:t>eferees who can attest to the quality of similar work you have done for other clients.</w:t>
      </w:r>
    </w:p>
    <w:p w14:paraId="04A1EF54" w14:textId="77777777" w:rsidR="006E0B1D" w:rsidRPr="006D2476" w:rsidRDefault="006E0B1D" w:rsidP="006E0B1D">
      <w:pPr>
        <w:ind w:left="851" w:right="-1"/>
        <w:rPr>
          <w:rFonts w:ascii="Arial" w:hAnsi="Arial" w:cs="Arial"/>
          <w:sz w:val="24"/>
          <w:szCs w:val="24"/>
        </w:rPr>
      </w:pPr>
    </w:p>
    <w:p w14:paraId="53672D83" w14:textId="77777777" w:rsidR="006E0B1D" w:rsidRPr="006D2476" w:rsidRDefault="006E0B1D" w:rsidP="006E0B1D">
      <w:pPr>
        <w:numPr>
          <w:ilvl w:val="1"/>
          <w:numId w:val="13"/>
        </w:numPr>
        <w:tabs>
          <w:tab w:val="clear" w:pos="360"/>
          <w:tab w:val="num" w:pos="851"/>
        </w:tabs>
        <w:ind w:left="851" w:right="-1" w:hanging="851"/>
        <w:rPr>
          <w:rFonts w:ascii="Arial" w:hAnsi="Arial" w:cs="Arial"/>
          <w:sz w:val="24"/>
          <w:szCs w:val="24"/>
        </w:rPr>
      </w:pPr>
      <w:r w:rsidRPr="006D2476">
        <w:rPr>
          <w:rFonts w:ascii="Arial" w:hAnsi="Arial" w:cs="Arial"/>
          <w:sz w:val="24"/>
          <w:szCs w:val="24"/>
        </w:rPr>
        <w:t xml:space="preserve">The </w:t>
      </w:r>
      <w:r w:rsidR="00BC695C">
        <w:rPr>
          <w:rFonts w:ascii="Arial" w:hAnsi="Arial" w:cs="Arial"/>
          <w:sz w:val="24"/>
          <w:szCs w:val="24"/>
        </w:rPr>
        <w:t>Pr</w:t>
      </w:r>
      <w:r w:rsidRPr="006D2476">
        <w:rPr>
          <w:rFonts w:ascii="Arial" w:hAnsi="Arial" w:cs="Arial"/>
          <w:sz w:val="24"/>
          <w:szCs w:val="24"/>
        </w:rPr>
        <w:t xml:space="preserve">icing </w:t>
      </w:r>
      <w:r w:rsidR="00BC695C">
        <w:rPr>
          <w:rFonts w:ascii="Arial" w:hAnsi="Arial" w:cs="Arial"/>
          <w:sz w:val="24"/>
          <w:szCs w:val="24"/>
        </w:rPr>
        <w:t>S</w:t>
      </w:r>
      <w:r w:rsidRPr="006D2476">
        <w:rPr>
          <w:rFonts w:ascii="Arial" w:hAnsi="Arial" w:cs="Arial"/>
          <w:sz w:val="24"/>
          <w:szCs w:val="24"/>
        </w:rPr>
        <w:t xml:space="preserve">chedule will have three elements: an assessment of the number of days effort required for </w:t>
      </w:r>
      <w:r w:rsidR="000A715D" w:rsidRPr="006D2476">
        <w:rPr>
          <w:rFonts w:ascii="Arial" w:hAnsi="Arial" w:cs="Arial"/>
          <w:sz w:val="24"/>
          <w:szCs w:val="24"/>
        </w:rPr>
        <w:t>the example project</w:t>
      </w:r>
      <w:r w:rsidRPr="006D2476">
        <w:rPr>
          <w:rFonts w:ascii="Arial" w:hAnsi="Arial" w:cs="Arial"/>
          <w:sz w:val="24"/>
          <w:szCs w:val="24"/>
        </w:rPr>
        <w:t>; a quote for</w:t>
      </w:r>
      <w:r w:rsidR="00FC5A00" w:rsidRPr="006D2476">
        <w:rPr>
          <w:rFonts w:ascii="Arial" w:hAnsi="Arial" w:cs="Arial"/>
          <w:sz w:val="24"/>
          <w:szCs w:val="24"/>
        </w:rPr>
        <w:t xml:space="preserve"> a </w:t>
      </w:r>
      <w:r w:rsidRPr="006D2476">
        <w:rPr>
          <w:rFonts w:ascii="Arial" w:hAnsi="Arial" w:cs="Arial"/>
          <w:sz w:val="24"/>
          <w:szCs w:val="24"/>
        </w:rPr>
        <w:t>blended day rate for</w:t>
      </w:r>
      <w:r w:rsidR="00FC5A00" w:rsidRPr="006D2476">
        <w:rPr>
          <w:rFonts w:ascii="Arial" w:hAnsi="Arial" w:cs="Arial"/>
          <w:sz w:val="24"/>
          <w:szCs w:val="24"/>
        </w:rPr>
        <w:t xml:space="preserve"> </w:t>
      </w:r>
      <w:r w:rsidRPr="006D2476">
        <w:rPr>
          <w:rFonts w:ascii="Arial" w:hAnsi="Arial" w:cs="Arial"/>
          <w:sz w:val="24"/>
          <w:szCs w:val="24"/>
        </w:rPr>
        <w:t>the example project; a quote for differentiated day rates in the even</w:t>
      </w:r>
      <w:r w:rsidR="00FC5A00" w:rsidRPr="006D2476">
        <w:rPr>
          <w:rFonts w:ascii="Arial" w:hAnsi="Arial" w:cs="Arial"/>
          <w:sz w:val="24"/>
          <w:szCs w:val="24"/>
        </w:rPr>
        <w:t>t</w:t>
      </w:r>
      <w:r w:rsidRPr="006D2476">
        <w:rPr>
          <w:rFonts w:ascii="Arial" w:hAnsi="Arial" w:cs="Arial"/>
          <w:sz w:val="24"/>
          <w:szCs w:val="24"/>
        </w:rPr>
        <w:t xml:space="preserve"> that additional </w:t>
      </w:r>
      <w:r w:rsidR="00FC5A00" w:rsidRPr="006D2476">
        <w:rPr>
          <w:rFonts w:ascii="Arial" w:hAnsi="Arial" w:cs="Arial"/>
          <w:sz w:val="24"/>
          <w:szCs w:val="24"/>
        </w:rPr>
        <w:t>days</w:t>
      </w:r>
      <w:r w:rsidRPr="006D2476">
        <w:rPr>
          <w:rFonts w:ascii="Arial" w:hAnsi="Arial" w:cs="Arial"/>
          <w:sz w:val="24"/>
          <w:szCs w:val="24"/>
        </w:rPr>
        <w:t xml:space="preserve"> are required.</w:t>
      </w:r>
    </w:p>
    <w:p w14:paraId="3849CA70" w14:textId="77777777" w:rsidR="006E0B1D" w:rsidRPr="006D2476" w:rsidRDefault="006E0B1D" w:rsidP="006E0B1D">
      <w:pPr>
        <w:pStyle w:val="ListParagraph"/>
        <w:rPr>
          <w:rFonts w:ascii="Arial" w:hAnsi="Arial" w:cs="Arial"/>
          <w:sz w:val="24"/>
        </w:rPr>
      </w:pPr>
    </w:p>
    <w:p w14:paraId="01E7EEE0" w14:textId="0DC041F9" w:rsidR="006E0B1D" w:rsidRPr="006D2476" w:rsidRDefault="006E0B1D" w:rsidP="006E0B1D">
      <w:pPr>
        <w:numPr>
          <w:ilvl w:val="1"/>
          <w:numId w:val="13"/>
        </w:numPr>
        <w:tabs>
          <w:tab w:val="clear" w:pos="360"/>
          <w:tab w:val="num" w:pos="851"/>
        </w:tabs>
        <w:ind w:left="851" w:right="-1" w:hanging="851"/>
        <w:rPr>
          <w:rFonts w:ascii="Arial" w:hAnsi="Arial" w:cs="Arial"/>
          <w:sz w:val="24"/>
          <w:szCs w:val="24"/>
        </w:rPr>
      </w:pPr>
      <w:r w:rsidRPr="4D4A2DDF">
        <w:rPr>
          <w:rFonts w:ascii="Arial" w:hAnsi="Arial" w:cs="Arial"/>
          <w:sz w:val="24"/>
          <w:szCs w:val="24"/>
        </w:rPr>
        <w:t xml:space="preserve">The </w:t>
      </w:r>
      <w:r w:rsidR="00BC695C" w:rsidRPr="4D4A2DDF">
        <w:rPr>
          <w:rFonts w:ascii="Arial" w:hAnsi="Arial" w:cs="Arial"/>
          <w:sz w:val="24"/>
          <w:szCs w:val="24"/>
        </w:rPr>
        <w:t>M</w:t>
      </w:r>
      <w:r w:rsidRPr="4D4A2DDF">
        <w:rPr>
          <w:rFonts w:ascii="Arial" w:hAnsi="Arial" w:cs="Arial"/>
          <w:sz w:val="24"/>
          <w:szCs w:val="24"/>
        </w:rPr>
        <w:t xml:space="preserve">ethod </w:t>
      </w:r>
      <w:r w:rsidR="00BC695C" w:rsidRPr="4D4A2DDF">
        <w:rPr>
          <w:rFonts w:ascii="Arial" w:hAnsi="Arial" w:cs="Arial"/>
          <w:sz w:val="24"/>
          <w:szCs w:val="24"/>
        </w:rPr>
        <w:t>S</w:t>
      </w:r>
      <w:r w:rsidRPr="4D4A2DDF">
        <w:rPr>
          <w:rFonts w:ascii="Arial" w:hAnsi="Arial" w:cs="Arial"/>
          <w:sz w:val="24"/>
          <w:szCs w:val="24"/>
        </w:rPr>
        <w:t>tatement will require</w:t>
      </w:r>
      <w:r w:rsidR="00B5355F" w:rsidRPr="4D4A2DDF">
        <w:rPr>
          <w:rFonts w:ascii="Arial" w:hAnsi="Arial" w:cs="Arial"/>
          <w:sz w:val="24"/>
          <w:szCs w:val="24"/>
        </w:rPr>
        <w:t xml:space="preserve"> three elements: a description of the steps you would take to prepare a</w:t>
      </w:r>
      <w:r w:rsidR="00BC695C" w:rsidRPr="4D4A2DDF">
        <w:rPr>
          <w:rFonts w:ascii="Arial" w:hAnsi="Arial" w:cs="Arial"/>
          <w:sz w:val="24"/>
          <w:szCs w:val="24"/>
        </w:rPr>
        <w:t xml:space="preserve"> Business Case</w:t>
      </w:r>
      <w:r w:rsidR="00B5355F" w:rsidRPr="4D4A2DDF">
        <w:rPr>
          <w:rFonts w:ascii="Arial" w:hAnsi="Arial" w:cs="Arial"/>
          <w:sz w:val="24"/>
          <w:szCs w:val="24"/>
        </w:rPr>
        <w:t xml:space="preserve">; a description of your understanding and knowledge of the </w:t>
      </w:r>
      <w:r w:rsidR="00FC113A" w:rsidRPr="4D4A2DDF">
        <w:rPr>
          <w:rFonts w:ascii="Arial" w:hAnsi="Arial" w:cs="Arial"/>
          <w:sz w:val="24"/>
          <w:szCs w:val="24"/>
        </w:rPr>
        <w:t>latest developments for the</w:t>
      </w:r>
      <w:r w:rsidR="00B5355F" w:rsidRPr="4D4A2DDF">
        <w:rPr>
          <w:rFonts w:ascii="Arial" w:hAnsi="Arial" w:cs="Arial"/>
          <w:sz w:val="24"/>
          <w:szCs w:val="24"/>
        </w:rPr>
        <w:t xml:space="preserve"> </w:t>
      </w:r>
      <w:r w:rsidR="00C4187C" w:rsidRPr="4D4A2DDF">
        <w:rPr>
          <w:rFonts w:ascii="Arial" w:hAnsi="Arial" w:cs="Arial"/>
          <w:sz w:val="24"/>
          <w:szCs w:val="24"/>
        </w:rPr>
        <w:t xml:space="preserve">HMT’s </w:t>
      </w:r>
      <w:r w:rsidR="00B5355F" w:rsidRPr="4D4A2DDF">
        <w:rPr>
          <w:rFonts w:ascii="Arial" w:hAnsi="Arial" w:cs="Arial"/>
          <w:sz w:val="24"/>
          <w:szCs w:val="24"/>
        </w:rPr>
        <w:t>guidance</w:t>
      </w:r>
      <w:r w:rsidR="00E65183" w:rsidRPr="4D4A2DDF">
        <w:rPr>
          <w:rFonts w:ascii="Arial" w:hAnsi="Arial" w:cs="Arial"/>
          <w:sz w:val="24"/>
          <w:szCs w:val="24"/>
        </w:rPr>
        <w:t xml:space="preserve"> for preparation / appraisal of</w:t>
      </w:r>
      <w:r w:rsidR="04544516" w:rsidRPr="4D4A2DDF">
        <w:rPr>
          <w:rFonts w:ascii="Arial" w:hAnsi="Arial" w:cs="Arial"/>
          <w:sz w:val="24"/>
          <w:szCs w:val="24"/>
        </w:rPr>
        <w:t xml:space="preserve"> </w:t>
      </w:r>
      <w:r w:rsidR="00E65183" w:rsidRPr="4D4A2DDF">
        <w:rPr>
          <w:rFonts w:ascii="Arial" w:hAnsi="Arial" w:cs="Arial"/>
          <w:sz w:val="24"/>
          <w:szCs w:val="24"/>
        </w:rPr>
        <w:t>Business Cases</w:t>
      </w:r>
      <w:r w:rsidR="00B5355F" w:rsidRPr="4D4A2DDF">
        <w:rPr>
          <w:rFonts w:ascii="Arial" w:hAnsi="Arial" w:cs="Arial"/>
          <w:sz w:val="24"/>
          <w:szCs w:val="24"/>
        </w:rPr>
        <w:t xml:space="preserve">; and </w:t>
      </w:r>
      <w:r w:rsidR="00A43FA6" w:rsidRPr="4D4A2DDF">
        <w:rPr>
          <w:rFonts w:ascii="Arial" w:hAnsi="Arial" w:cs="Arial"/>
          <w:sz w:val="24"/>
          <w:szCs w:val="24"/>
        </w:rPr>
        <w:t>a</w:t>
      </w:r>
      <w:r w:rsidR="56429C01" w:rsidRPr="4D4A2DDF">
        <w:rPr>
          <w:rFonts w:ascii="Arial" w:hAnsi="Arial" w:cs="Arial"/>
          <w:sz w:val="24"/>
          <w:szCs w:val="24"/>
        </w:rPr>
        <w:t xml:space="preserve"> </w:t>
      </w:r>
      <w:r w:rsidR="00E65183" w:rsidRPr="4D4A2DDF">
        <w:rPr>
          <w:rFonts w:ascii="Arial" w:hAnsi="Arial" w:cs="Arial"/>
          <w:sz w:val="24"/>
          <w:szCs w:val="24"/>
        </w:rPr>
        <w:t>P</w:t>
      </w:r>
      <w:r w:rsidR="00B5355F" w:rsidRPr="4D4A2DDF">
        <w:rPr>
          <w:rFonts w:ascii="Arial" w:hAnsi="Arial" w:cs="Arial"/>
          <w:sz w:val="24"/>
          <w:szCs w:val="24"/>
        </w:rPr>
        <w:t xml:space="preserve">roject </w:t>
      </w:r>
      <w:r w:rsidR="00E65183" w:rsidRPr="4D4A2DDF">
        <w:rPr>
          <w:rFonts w:ascii="Arial" w:hAnsi="Arial" w:cs="Arial"/>
          <w:sz w:val="24"/>
          <w:szCs w:val="24"/>
        </w:rPr>
        <w:t>P</w:t>
      </w:r>
      <w:r w:rsidR="00B5355F" w:rsidRPr="4D4A2DDF">
        <w:rPr>
          <w:rFonts w:ascii="Arial" w:hAnsi="Arial" w:cs="Arial"/>
          <w:sz w:val="24"/>
          <w:szCs w:val="24"/>
        </w:rPr>
        <w:t>lan</w:t>
      </w:r>
      <w:r w:rsidR="00E65183" w:rsidRPr="4D4A2DDF">
        <w:rPr>
          <w:rFonts w:ascii="Arial" w:hAnsi="Arial" w:cs="Arial"/>
          <w:sz w:val="24"/>
          <w:szCs w:val="24"/>
        </w:rPr>
        <w:t>.</w:t>
      </w:r>
      <w:r w:rsidR="00B5355F" w:rsidRPr="4D4A2DDF">
        <w:rPr>
          <w:rFonts w:ascii="Arial" w:hAnsi="Arial" w:cs="Arial"/>
          <w:sz w:val="24"/>
          <w:szCs w:val="24"/>
        </w:rPr>
        <w:t xml:space="preserve"> </w:t>
      </w:r>
    </w:p>
    <w:p w14:paraId="39C3C617" w14:textId="77777777" w:rsidR="006E0B1D" w:rsidRPr="006D2476" w:rsidRDefault="006E0B1D" w:rsidP="006E0B1D">
      <w:pPr>
        <w:pStyle w:val="ListParagraph"/>
        <w:rPr>
          <w:rFonts w:ascii="Arial" w:hAnsi="Arial" w:cs="Arial"/>
          <w:sz w:val="24"/>
        </w:rPr>
      </w:pPr>
    </w:p>
    <w:p w14:paraId="26933B79" w14:textId="77777777" w:rsidR="006E0B1D" w:rsidRPr="006D2476" w:rsidRDefault="006E0B1D" w:rsidP="006E0B1D">
      <w:pPr>
        <w:numPr>
          <w:ilvl w:val="1"/>
          <w:numId w:val="13"/>
        </w:numPr>
        <w:tabs>
          <w:tab w:val="clear" w:pos="360"/>
          <w:tab w:val="num" w:pos="851"/>
        </w:tabs>
        <w:ind w:left="851" w:right="-1" w:hanging="851"/>
        <w:rPr>
          <w:rFonts w:ascii="Arial" w:hAnsi="Arial" w:cs="Arial"/>
          <w:sz w:val="24"/>
          <w:szCs w:val="24"/>
        </w:rPr>
      </w:pPr>
      <w:r w:rsidRPr="006D2476">
        <w:rPr>
          <w:rFonts w:ascii="Arial" w:hAnsi="Arial" w:cs="Arial"/>
          <w:sz w:val="24"/>
          <w:szCs w:val="24"/>
        </w:rPr>
        <w:t xml:space="preserve">The nomination of key staff will require the submission of short CVs for </w:t>
      </w:r>
      <w:r w:rsidR="009F14F2" w:rsidRPr="006D2476">
        <w:rPr>
          <w:rFonts w:ascii="Arial" w:hAnsi="Arial" w:cs="Arial"/>
          <w:sz w:val="24"/>
          <w:szCs w:val="24"/>
        </w:rPr>
        <w:t>at least two</w:t>
      </w:r>
      <w:r w:rsidRPr="006D2476">
        <w:rPr>
          <w:rFonts w:ascii="Arial" w:hAnsi="Arial" w:cs="Arial"/>
          <w:sz w:val="24"/>
          <w:szCs w:val="24"/>
        </w:rPr>
        <w:t xml:space="preserve"> colleagues you intend to deploy if successful</w:t>
      </w:r>
      <w:r w:rsidR="000A715D" w:rsidRPr="006D2476">
        <w:rPr>
          <w:rFonts w:ascii="Arial" w:hAnsi="Arial" w:cs="Arial"/>
          <w:sz w:val="24"/>
          <w:szCs w:val="24"/>
        </w:rPr>
        <w:t>.</w:t>
      </w:r>
    </w:p>
    <w:p w14:paraId="795D56A3" w14:textId="77777777" w:rsidR="006E0B1D" w:rsidRPr="006D2476" w:rsidRDefault="006E0B1D" w:rsidP="006E0B1D">
      <w:pPr>
        <w:pStyle w:val="ListParagraph"/>
        <w:rPr>
          <w:rFonts w:ascii="Arial" w:hAnsi="Arial" w:cs="Arial"/>
          <w:sz w:val="24"/>
        </w:rPr>
      </w:pPr>
    </w:p>
    <w:p w14:paraId="0CD1A893" w14:textId="77777777" w:rsidR="002A08F6" w:rsidRDefault="006E0B1D">
      <w:pPr>
        <w:numPr>
          <w:ilvl w:val="1"/>
          <w:numId w:val="13"/>
        </w:numPr>
        <w:tabs>
          <w:tab w:val="clear" w:pos="360"/>
          <w:tab w:val="num" w:pos="851"/>
        </w:tabs>
        <w:ind w:left="851" w:right="-1" w:hanging="851"/>
        <w:rPr>
          <w:i/>
          <w:sz w:val="24"/>
          <w:szCs w:val="24"/>
        </w:rPr>
      </w:pPr>
      <w:r w:rsidRPr="007971DA">
        <w:rPr>
          <w:rFonts w:ascii="Arial" w:hAnsi="Arial" w:cs="Arial"/>
          <w:sz w:val="24"/>
          <w:szCs w:val="24"/>
        </w:rPr>
        <w:t>The provision of references will require you to submit a description of similar work you have done for other</w:t>
      </w:r>
      <w:r w:rsidR="008B5219" w:rsidRPr="007971DA">
        <w:rPr>
          <w:rFonts w:ascii="Arial" w:hAnsi="Arial" w:cs="Arial"/>
          <w:sz w:val="24"/>
          <w:szCs w:val="24"/>
        </w:rPr>
        <w:t>s</w:t>
      </w:r>
      <w:r w:rsidRPr="007971DA">
        <w:rPr>
          <w:rFonts w:ascii="Arial" w:hAnsi="Arial" w:cs="Arial"/>
          <w:sz w:val="24"/>
          <w:szCs w:val="24"/>
        </w:rPr>
        <w:t xml:space="preserve">, together with the name and contact details </w:t>
      </w:r>
      <w:r w:rsidR="008B5219" w:rsidRPr="007971DA">
        <w:rPr>
          <w:rFonts w:ascii="Arial" w:hAnsi="Arial" w:cs="Arial"/>
          <w:sz w:val="24"/>
          <w:szCs w:val="24"/>
        </w:rPr>
        <w:t xml:space="preserve">of the client. We </w:t>
      </w:r>
      <w:r w:rsidR="007971DA" w:rsidRPr="007971DA">
        <w:rPr>
          <w:rFonts w:ascii="Arial" w:hAnsi="Arial" w:cs="Arial"/>
          <w:sz w:val="24"/>
          <w:szCs w:val="24"/>
        </w:rPr>
        <w:t>may</w:t>
      </w:r>
      <w:r w:rsidR="008B5219" w:rsidRPr="007971DA">
        <w:rPr>
          <w:rFonts w:ascii="Arial" w:hAnsi="Arial" w:cs="Arial"/>
          <w:sz w:val="24"/>
          <w:szCs w:val="24"/>
        </w:rPr>
        <w:t xml:space="preserve"> approach the referees you name and ask them to verify the claims you have made.</w:t>
      </w:r>
      <w:r w:rsidR="004D69EC" w:rsidRPr="007971DA">
        <w:rPr>
          <w:rFonts w:ascii="Arial" w:hAnsi="Arial" w:cs="Arial"/>
          <w:sz w:val="24"/>
          <w:szCs w:val="24"/>
        </w:rPr>
        <w:t xml:space="preserve"> </w:t>
      </w:r>
      <w:bookmarkStart w:id="6" w:name="_Toc156104832"/>
      <w:bookmarkStart w:id="7" w:name="_Toc503799946"/>
    </w:p>
    <w:p w14:paraId="623CBE88" w14:textId="77777777" w:rsidR="00043D33" w:rsidRPr="006D2476" w:rsidRDefault="00043D33" w:rsidP="00F32528">
      <w:pPr>
        <w:pStyle w:val="Heading2"/>
        <w:numPr>
          <w:ilvl w:val="0"/>
          <w:numId w:val="13"/>
        </w:numPr>
        <w:tabs>
          <w:tab w:val="num" w:pos="851"/>
        </w:tabs>
        <w:ind w:left="851" w:hanging="851"/>
        <w:rPr>
          <w:i w:val="0"/>
          <w:sz w:val="24"/>
          <w:szCs w:val="24"/>
        </w:rPr>
      </w:pPr>
      <w:r w:rsidRPr="006D2476">
        <w:rPr>
          <w:i w:val="0"/>
          <w:sz w:val="24"/>
          <w:szCs w:val="24"/>
        </w:rPr>
        <w:lastRenderedPageBreak/>
        <w:t xml:space="preserve">Evaluation of </w:t>
      </w:r>
      <w:bookmarkEnd w:id="6"/>
      <w:r w:rsidRPr="006D2476">
        <w:rPr>
          <w:i w:val="0"/>
          <w:sz w:val="24"/>
          <w:szCs w:val="24"/>
        </w:rPr>
        <w:t>Submissions</w:t>
      </w:r>
      <w:bookmarkEnd w:id="7"/>
    </w:p>
    <w:p w14:paraId="4F664AE9" w14:textId="77777777" w:rsidR="00043D33" w:rsidRPr="006D2476" w:rsidRDefault="00043D33" w:rsidP="00F32528">
      <w:pPr>
        <w:tabs>
          <w:tab w:val="left" w:pos="0"/>
        </w:tabs>
        <w:rPr>
          <w:rFonts w:ascii="Arial" w:hAnsi="Arial" w:cs="Arial"/>
          <w:sz w:val="24"/>
          <w:szCs w:val="24"/>
        </w:rPr>
      </w:pPr>
    </w:p>
    <w:p w14:paraId="2254AEE1" w14:textId="77777777" w:rsidR="00043D33" w:rsidRPr="006D2476" w:rsidRDefault="00043D33" w:rsidP="00F32528">
      <w:pPr>
        <w:numPr>
          <w:ilvl w:val="1"/>
          <w:numId w:val="13"/>
        </w:numPr>
        <w:tabs>
          <w:tab w:val="clear" w:pos="360"/>
          <w:tab w:val="left" w:pos="0"/>
          <w:tab w:val="num" w:pos="851"/>
        </w:tabs>
        <w:ind w:left="851" w:hanging="851"/>
        <w:rPr>
          <w:rFonts w:ascii="Arial" w:hAnsi="Arial" w:cs="Arial"/>
          <w:sz w:val="24"/>
          <w:szCs w:val="24"/>
        </w:rPr>
      </w:pPr>
      <w:r w:rsidRPr="006D2476">
        <w:rPr>
          <w:rFonts w:ascii="Arial" w:hAnsi="Arial" w:cs="Arial"/>
          <w:sz w:val="24"/>
          <w:szCs w:val="24"/>
        </w:rPr>
        <w:t xml:space="preserve">The contract will be awarded on the basis of the </w:t>
      </w:r>
      <w:r w:rsidR="007E405D" w:rsidRPr="006D2476">
        <w:rPr>
          <w:rFonts w:ascii="Arial" w:hAnsi="Arial" w:cs="Arial"/>
          <w:sz w:val="24"/>
          <w:szCs w:val="24"/>
        </w:rPr>
        <w:t xml:space="preserve">price and </w:t>
      </w:r>
      <w:r w:rsidRPr="006D2476">
        <w:rPr>
          <w:rFonts w:ascii="Arial" w:hAnsi="Arial" w:cs="Arial"/>
          <w:sz w:val="24"/>
          <w:szCs w:val="24"/>
        </w:rPr>
        <w:t>quality of the competing submissions. The evaluation will be scored out of 100 as follows:</w:t>
      </w:r>
    </w:p>
    <w:p w14:paraId="25C5A63C" w14:textId="77777777" w:rsidR="00043D33" w:rsidRPr="006D2476" w:rsidRDefault="00043D33" w:rsidP="00F32528">
      <w:pPr>
        <w:ind w:left="720"/>
        <w:rPr>
          <w:rFonts w:ascii="Arial" w:hAnsi="Arial" w:cs="Arial"/>
          <w:sz w:val="24"/>
          <w:szCs w:val="24"/>
        </w:rPr>
      </w:pPr>
    </w:p>
    <w:p w14:paraId="2A8723FD" w14:textId="77777777" w:rsidR="007E405D" w:rsidRPr="006D2476" w:rsidRDefault="007E405D">
      <w:pPr>
        <w:pStyle w:val="TyndallBaseDoc"/>
        <w:numPr>
          <w:ilvl w:val="1"/>
          <w:numId w:val="27"/>
        </w:numPr>
        <w:tabs>
          <w:tab w:val="clear" w:pos="360"/>
          <w:tab w:val="num" w:pos="1843"/>
        </w:tabs>
        <w:spacing w:before="0" w:after="0"/>
        <w:ind w:left="1843" w:hanging="425"/>
        <w:rPr>
          <w:rFonts w:cs="Arial"/>
          <w:sz w:val="24"/>
          <w:szCs w:val="24"/>
        </w:rPr>
      </w:pPr>
      <w:r w:rsidRPr="4D4A2DDF">
        <w:rPr>
          <w:rFonts w:cs="Arial"/>
          <w:sz w:val="24"/>
          <w:szCs w:val="24"/>
        </w:rPr>
        <w:t>The Pricing S</w:t>
      </w:r>
      <w:r w:rsidR="00177392" w:rsidRPr="4D4A2DDF">
        <w:rPr>
          <w:rFonts w:cs="Arial"/>
          <w:sz w:val="24"/>
          <w:szCs w:val="24"/>
        </w:rPr>
        <w:t>chedule (Appendix 2, paragraphs 1 and 2</w:t>
      </w:r>
      <w:r w:rsidR="008B5219" w:rsidRPr="4D4A2DDF">
        <w:rPr>
          <w:rFonts w:cs="Arial"/>
          <w:sz w:val="24"/>
          <w:szCs w:val="24"/>
        </w:rPr>
        <w:t>). The lowest bid price will be awarded full marks, and fewer marks will be awarded to other bids in proportion to their difference from the lowest price.</w:t>
      </w:r>
      <w:r w:rsidRPr="4D4A2DDF">
        <w:rPr>
          <w:rFonts w:cs="Arial"/>
          <w:sz w:val="24"/>
          <w:szCs w:val="24"/>
        </w:rPr>
        <w:t xml:space="preserve"> </w:t>
      </w:r>
      <w:r w:rsidRPr="4D4A2DDF">
        <w:rPr>
          <w:rFonts w:cs="Arial"/>
          <w:i/>
          <w:iCs/>
          <w:sz w:val="24"/>
          <w:szCs w:val="24"/>
        </w:rPr>
        <w:t>(maximum 50 marks</w:t>
      </w:r>
      <w:r w:rsidR="008B5219" w:rsidRPr="4D4A2DDF">
        <w:rPr>
          <w:rFonts w:cs="Arial"/>
          <w:i/>
          <w:iCs/>
          <w:sz w:val="24"/>
          <w:szCs w:val="24"/>
        </w:rPr>
        <w:t>).</w:t>
      </w:r>
      <w:r w:rsidR="008B5219" w:rsidRPr="4D4A2DDF">
        <w:rPr>
          <w:rFonts w:cs="Arial"/>
          <w:sz w:val="24"/>
          <w:szCs w:val="24"/>
        </w:rPr>
        <w:t xml:space="preserve"> </w:t>
      </w:r>
    </w:p>
    <w:p w14:paraId="1D7C72BC" w14:textId="00E5E06C" w:rsidR="00043D33" w:rsidRPr="006D2476" w:rsidRDefault="00413DE2">
      <w:pPr>
        <w:pStyle w:val="TyndallBaseDoc"/>
        <w:numPr>
          <w:ilvl w:val="1"/>
          <w:numId w:val="27"/>
        </w:numPr>
        <w:tabs>
          <w:tab w:val="clear" w:pos="360"/>
          <w:tab w:val="num" w:pos="1843"/>
        </w:tabs>
        <w:spacing w:before="0" w:after="0"/>
        <w:ind w:left="1843" w:hanging="425"/>
        <w:rPr>
          <w:rFonts w:cs="Arial"/>
          <w:sz w:val="24"/>
          <w:szCs w:val="24"/>
        </w:rPr>
      </w:pPr>
      <w:r w:rsidRPr="4D4A2DDF">
        <w:rPr>
          <w:rFonts w:cs="Arial"/>
          <w:sz w:val="24"/>
          <w:szCs w:val="24"/>
        </w:rPr>
        <w:t>T</w:t>
      </w:r>
      <w:r w:rsidR="00043D33" w:rsidRPr="4D4A2DDF">
        <w:rPr>
          <w:rFonts w:cs="Arial"/>
          <w:sz w:val="24"/>
          <w:szCs w:val="24"/>
        </w:rPr>
        <w:t>he Method Statement (</w:t>
      </w:r>
      <w:r w:rsidR="00177392" w:rsidRPr="4D4A2DDF">
        <w:rPr>
          <w:rFonts w:cs="Arial"/>
          <w:sz w:val="24"/>
          <w:szCs w:val="24"/>
        </w:rPr>
        <w:t xml:space="preserve">Appendix 2, paragraph </w:t>
      </w:r>
      <w:r w:rsidR="008A113C" w:rsidRPr="4D4A2DDF">
        <w:rPr>
          <w:rFonts w:cs="Arial"/>
          <w:sz w:val="24"/>
          <w:szCs w:val="24"/>
        </w:rPr>
        <w:t>9</w:t>
      </w:r>
      <w:r w:rsidR="00043D33" w:rsidRPr="4D4A2DDF">
        <w:rPr>
          <w:rFonts w:cs="Arial"/>
          <w:sz w:val="24"/>
          <w:szCs w:val="24"/>
        </w:rPr>
        <w:t>)</w:t>
      </w:r>
      <w:r w:rsidR="008B5219" w:rsidRPr="4D4A2DDF">
        <w:rPr>
          <w:rFonts w:cs="Arial"/>
          <w:sz w:val="24"/>
          <w:szCs w:val="24"/>
        </w:rPr>
        <w:t xml:space="preserve">. </w:t>
      </w:r>
      <w:r w:rsidR="00B5355F" w:rsidRPr="4D4A2DDF">
        <w:rPr>
          <w:rFonts w:cs="Arial"/>
          <w:sz w:val="24"/>
          <w:szCs w:val="24"/>
        </w:rPr>
        <w:t>The three sections will be scored as follows: The steps taken to prepare a rep</w:t>
      </w:r>
      <w:r w:rsidR="00950689" w:rsidRPr="4D4A2DDF">
        <w:rPr>
          <w:rFonts w:cs="Arial"/>
          <w:sz w:val="24"/>
          <w:szCs w:val="24"/>
        </w:rPr>
        <w:t>ort (15</w:t>
      </w:r>
      <w:r w:rsidR="00B5355F" w:rsidRPr="4D4A2DDF">
        <w:rPr>
          <w:rFonts w:cs="Arial"/>
          <w:sz w:val="24"/>
          <w:szCs w:val="24"/>
        </w:rPr>
        <w:t xml:space="preserve"> marks); knowledge and </w:t>
      </w:r>
      <w:r w:rsidR="00950689" w:rsidRPr="4D4A2DDF">
        <w:rPr>
          <w:rFonts w:cs="Arial"/>
          <w:sz w:val="24"/>
          <w:szCs w:val="24"/>
        </w:rPr>
        <w:t xml:space="preserve">understanding of </w:t>
      </w:r>
      <w:r w:rsidR="00E65183" w:rsidRPr="4D4A2DDF">
        <w:rPr>
          <w:rFonts w:cs="Arial"/>
          <w:sz w:val="24"/>
          <w:szCs w:val="24"/>
        </w:rPr>
        <w:t xml:space="preserve">HMT </w:t>
      </w:r>
      <w:r w:rsidR="00950689" w:rsidRPr="4D4A2DDF">
        <w:rPr>
          <w:rFonts w:cs="Arial"/>
          <w:sz w:val="24"/>
          <w:szCs w:val="24"/>
        </w:rPr>
        <w:t>guidance (</w:t>
      </w:r>
      <w:r w:rsidR="45B69042" w:rsidRPr="4D4A2DDF">
        <w:rPr>
          <w:rFonts w:cs="Arial"/>
          <w:sz w:val="24"/>
          <w:szCs w:val="24"/>
        </w:rPr>
        <w:t>15</w:t>
      </w:r>
      <w:r w:rsidR="00B5355F" w:rsidRPr="4D4A2DDF">
        <w:rPr>
          <w:rFonts w:cs="Arial"/>
          <w:sz w:val="24"/>
          <w:szCs w:val="24"/>
        </w:rPr>
        <w:t xml:space="preserve"> marks);</w:t>
      </w:r>
      <w:r w:rsidR="00856ED0" w:rsidRPr="4D4A2DDF">
        <w:rPr>
          <w:rFonts w:cs="Arial"/>
          <w:sz w:val="24"/>
          <w:szCs w:val="24"/>
        </w:rPr>
        <w:t xml:space="preserve"> </w:t>
      </w:r>
      <w:r w:rsidR="00E65183" w:rsidRPr="4D4A2DDF">
        <w:rPr>
          <w:rFonts w:cs="Arial"/>
          <w:sz w:val="24"/>
          <w:szCs w:val="24"/>
        </w:rPr>
        <w:t>P</w:t>
      </w:r>
      <w:r w:rsidR="00B5355F" w:rsidRPr="4D4A2DDF">
        <w:rPr>
          <w:rFonts w:cs="Arial"/>
          <w:sz w:val="24"/>
          <w:szCs w:val="24"/>
        </w:rPr>
        <w:t xml:space="preserve">roject </w:t>
      </w:r>
      <w:r w:rsidR="00E65183" w:rsidRPr="4D4A2DDF">
        <w:rPr>
          <w:rFonts w:cs="Arial"/>
          <w:sz w:val="24"/>
          <w:szCs w:val="24"/>
        </w:rPr>
        <w:t>P</w:t>
      </w:r>
      <w:r w:rsidR="00B5355F" w:rsidRPr="4D4A2DDF">
        <w:rPr>
          <w:rFonts w:cs="Arial"/>
          <w:sz w:val="24"/>
          <w:szCs w:val="24"/>
        </w:rPr>
        <w:t>lan (</w:t>
      </w:r>
      <w:r w:rsidR="4835A731" w:rsidRPr="4D4A2DDF">
        <w:rPr>
          <w:rFonts w:cs="Arial"/>
          <w:sz w:val="24"/>
          <w:szCs w:val="24"/>
        </w:rPr>
        <w:t>10</w:t>
      </w:r>
      <w:r w:rsidR="00775A05" w:rsidRPr="4D4A2DDF">
        <w:rPr>
          <w:rFonts w:cs="Arial"/>
          <w:sz w:val="24"/>
          <w:szCs w:val="24"/>
        </w:rPr>
        <w:t xml:space="preserve"> </w:t>
      </w:r>
      <w:r w:rsidR="00B5355F" w:rsidRPr="4D4A2DDF">
        <w:rPr>
          <w:rFonts w:cs="Arial"/>
          <w:sz w:val="24"/>
          <w:szCs w:val="24"/>
        </w:rPr>
        <w:t>marks).</w:t>
      </w:r>
      <w:r w:rsidR="008B5219" w:rsidRPr="4D4A2DDF">
        <w:rPr>
          <w:rFonts w:cs="Arial"/>
          <w:sz w:val="24"/>
          <w:szCs w:val="24"/>
        </w:rPr>
        <w:t xml:space="preserve"> </w:t>
      </w:r>
      <w:r w:rsidR="00043D33" w:rsidRPr="4D4A2DDF">
        <w:rPr>
          <w:rFonts w:cs="Arial"/>
          <w:sz w:val="24"/>
          <w:szCs w:val="24"/>
        </w:rPr>
        <w:t xml:space="preserve"> </w:t>
      </w:r>
      <w:r w:rsidR="00043D33" w:rsidRPr="4D4A2DDF">
        <w:rPr>
          <w:rFonts w:cs="Arial"/>
          <w:i/>
          <w:iCs/>
          <w:sz w:val="24"/>
          <w:szCs w:val="24"/>
        </w:rPr>
        <w:t xml:space="preserve">(maximum </w:t>
      </w:r>
      <w:r w:rsidR="007E405D" w:rsidRPr="4D4A2DDF">
        <w:rPr>
          <w:rFonts w:cs="Arial"/>
          <w:i/>
          <w:iCs/>
          <w:sz w:val="24"/>
          <w:szCs w:val="24"/>
        </w:rPr>
        <w:t>4</w:t>
      </w:r>
      <w:r w:rsidR="00043D33" w:rsidRPr="4D4A2DDF">
        <w:rPr>
          <w:rFonts w:cs="Arial"/>
          <w:i/>
          <w:iCs/>
          <w:sz w:val="24"/>
          <w:szCs w:val="24"/>
        </w:rPr>
        <w:t>0 marks)</w:t>
      </w:r>
    </w:p>
    <w:p w14:paraId="4A4A5742" w14:textId="164203A6" w:rsidR="00043D33" w:rsidRPr="006D2476" w:rsidRDefault="0064348E">
      <w:pPr>
        <w:pStyle w:val="TyndallBaseDoc"/>
        <w:numPr>
          <w:ilvl w:val="1"/>
          <w:numId w:val="27"/>
        </w:numPr>
        <w:tabs>
          <w:tab w:val="clear" w:pos="360"/>
          <w:tab w:val="num" w:pos="1843"/>
        </w:tabs>
        <w:spacing w:before="0" w:after="0"/>
        <w:ind w:left="1843" w:hanging="425"/>
        <w:rPr>
          <w:rFonts w:cs="Arial"/>
          <w:sz w:val="24"/>
          <w:szCs w:val="24"/>
        </w:rPr>
      </w:pPr>
      <w:r w:rsidRPr="4D4A2DDF">
        <w:rPr>
          <w:rFonts w:cs="Arial"/>
          <w:sz w:val="24"/>
          <w:szCs w:val="24"/>
        </w:rPr>
        <w:t>Key staff</w:t>
      </w:r>
      <w:r w:rsidR="00043D33" w:rsidRPr="4D4A2DDF">
        <w:rPr>
          <w:rFonts w:cs="Arial"/>
          <w:sz w:val="24"/>
          <w:szCs w:val="24"/>
        </w:rPr>
        <w:t xml:space="preserve"> </w:t>
      </w:r>
      <w:r w:rsidRPr="4D4A2DDF">
        <w:rPr>
          <w:rFonts w:cs="Arial"/>
          <w:sz w:val="24"/>
          <w:szCs w:val="24"/>
        </w:rPr>
        <w:t>e</w:t>
      </w:r>
      <w:r w:rsidR="00043D33" w:rsidRPr="4D4A2DDF">
        <w:rPr>
          <w:rFonts w:cs="Arial"/>
          <w:sz w:val="24"/>
          <w:szCs w:val="24"/>
        </w:rPr>
        <w:t>x</w:t>
      </w:r>
      <w:r w:rsidR="00F32528" w:rsidRPr="4D4A2DDF">
        <w:rPr>
          <w:rFonts w:cs="Arial"/>
          <w:sz w:val="24"/>
          <w:szCs w:val="24"/>
        </w:rPr>
        <w:t>perience (</w:t>
      </w:r>
      <w:r w:rsidR="00177392" w:rsidRPr="4D4A2DDF">
        <w:rPr>
          <w:rFonts w:cs="Arial"/>
          <w:sz w:val="24"/>
          <w:szCs w:val="24"/>
        </w:rPr>
        <w:t xml:space="preserve">Appendix 2, paragraph </w:t>
      </w:r>
      <w:r w:rsidR="008A113C" w:rsidRPr="4D4A2DDF">
        <w:rPr>
          <w:rFonts w:cs="Arial"/>
          <w:sz w:val="24"/>
          <w:szCs w:val="24"/>
        </w:rPr>
        <w:t>10</w:t>
      </w:r>
      <w:r w:rsidR="007E405D" w:rsidRPr="4D4A2DDF">
        <w:rPr>
          <w:rFonts w:cs="Arial"/>
          <w:sz w:val="24"/>
          <w:szCs w:val="24"/>
        </w:rPr>
        <w:t>)</w:t>
      </w:r>
      <w:r w:rsidR="008B5219" w:rsidRPr="4D4A2DDF">
        <w:rPr>
          <w:rFonts w:cs="Arial"/>
          <w:sz w:val="24"/>
          <w:szCs w:val="24"/>
        </w:rPr>
        <w:t xml:space="preserve">. Up to </w:t>
      </w:r>
      <w:r w:rsidR="642AE9D0" w:rsidRPr="4D4A2DDF">
        <w:rPr>
          <w:rFonts w:cs="Arial"/>
          <w:sz w:val="24"/>
          <w:szCs w:val="24"/>
        </w:rPr>
        <w:t>10</w:t>
      </w:r>
      <w:r w:rsidR="008B5219" w:rsidRPr="4D4A2DDF">
        <w:rPr>
          <w:rFonts w:cs="Arial"/>
          <w:sz w:val="24"/>
          <w:szCs w:val="24"/>
        </w:rPr>
        <w:t xml:space="preserve"> marks will be awarded according to the relevant experience of key staff nominated.</w:t>
      </w:r>
      <w:r w:rsidR="007E405D" w:rsidRPr="4D4A2DDF">
        <w:rPr>
          <w:rFonts w:cs="Arial"/>
          <w:sz w:val="24"/>
          <w:szCs w:val="24"/>
        </w:rPr>
        <w:t xml:space="preserve"> </w:t>
      </w:r>
      <w:r w:rsidR="007E405D" w:rsidRPr="4D4A2DDF">
        <w:rPr>
          <w:rFonts w:cs="Arial"/>
          <w:i/>
          <w:iCs/>
          <w:sz w:val="24"/>
          <w:szCs w:val="24"/>
        </w:rPr>
        <w:t xml:space="preserve">(maximum </w:t>
      </w:r>
      <w:r w:rsidR="007971DA" w:rsidRPr="4D4A2DDF">
        <w:rPr>
          <w:rFonts w:cs="Arial"/>
          <w:i/>
          <w:iCs/>
          <w:sz w:val="24"/>
          <w:szCs w:val="24"/>
        </w:rPr>
        <w:t>10</w:t>
      </w:r>
      <w:r w:rsidR="00043D33" w:rsidRPr="4D4A2DDF">
        <w:rPr>
          <w:rFonts w:cs="Arial"/>
          <w:i/>
          <w:iCs/>
          <w:sz w:val="24"/>
          <w:szCs w:val="24"/>
        </w:rPr>
        <w:t xml:space="preserve"> marks)</w:t>
      </w:r>
      <w:r w:rsidR="00043D33" w:rsidRPr="4D4A2DDF">
        <w:rPr>
          <w:rFonts w:cs="Arial"/>
          <w:sz w:val="24"/>
          <w:szCs w:val="24"/>
        </w:rPr>
        <w:t xml:space="preserve"> </w:t>
      </w:r>
    </w:p>
    <w:p w14:paraId="21026B53" w14:textId="77777777" w:rsidR="00043D33" w:rsidRPr="006D2476" w:rsidRDefault="00043D33" w:rsidP="00F32528">
      <w:pPr>
        <w:ind w:left="851"/>
        <w:rPr>
          <w:rFonts w:ascii="Arial" w:hAnsi="Arial" w:cs="Arial"/>
          <w:sz w:val="24"/>
          <w:szCs w:val="24"/>
        </w:rPr>
      </w:pPr>
    </w:p>
    <w:p w14:paraId="74DC1BA7" w14:textId="2F766A30" w:rsidR="00043D33" w:rsidRPr="006D2476" w:rsidRDefault="00043D33" w:rsidP="4D4A2DDF">
      <w:pPr>
        <w:numPr>
          <w:ilvl w:val="1"/>
          <w:numId w:val="13"/>
        </w:numPr>
        <w:tabs>
          <w:tab w:val="clear" w:pos="360"/>
          <w:tab w:val="num" w:pos="851"/>
        </w:tabs>
        <w:ind w:left="851" w:hanging="851"/>
        <w:rPr>
          <w:rFonts w:ascii="Arial" w:hAnsi="Arial" w:cs="Arial"/>
          <w:sz w:val="24"/>
          <w:szCs w:val="24"/>
        </w:rPr>
      </w:pPr>
      <w:r w:rsidRPr="4D4A2DDF">
        <w:rPr>
          <w:rFonts w:ascii="Arial" w:hAnsi="Arial" w:cs="Arial"/>
          <w:sz w:val="24"/>
          <w:szCs w:val="24"/>
        </w:rPr>
        <w:t>We are u</w:t>
      </w:r>
      <w:r w:rsidR="007D7D5E" w:rsidRPr="4D4A2DDF">
        <w:rPr>
          <w:rFonts w:ascii="Arial" w:hAnsi="Arial" w:cs="Arial"/>
          <w:sz w:val="24"/>
          <w:szCs w:val="24"/>
        </w:rPr>
        <w:t>nder no obligation to award a c</w:t>
      </w:r>
      <w:r w:rsidRPr="4D4A2DDF">
        <w:rPr>
          <w:rFonts w:ascii="Arial" w:hAnsi="Arial" w:cs="Arial"/>
          <w:sz w:val="24"/>
          <w:szCs w:val="24"/>
        </w:rPr>
        <w:t xml:space="preserve">ontract for </w:t>
      </w:r>
      <w:r w:rsidR="00112FBD" w:rsidRPr="4D4A2DDF">
        <w:rPr>
          <w:rFonts w:ascii="Arial" w:hAnsi="Arial" w:cs="Arial"/>
          <w:sz w:val="24"/>
          <w:szCs w:val="24"/>
        </w:rPr>
        <w:t>all,</w:t>
      </w:r>
      <w:r w:rsidRPr="4D4A2DDF">
        <w:rPr>
          <w:rFonts w:ascii="Arial" w:hAnsi="Arial" w:cs="Arial"/>
          <w:sz w:val="24"/>
          <w:szCs w:val="24"/>
        </w:rPr>
        <w:t xml:space="preserve"> or any part of the requirement set out in the Invitation to Quote to any </w:t>
      </w:r>
      <w:r w:rsidR="00F32528" w:rsidRPr="4D4A2DDF">
        <w:rPr>
          <w:rFonts w:ascii="Arial" w:hAnsi="Arial" w:cs="Arial"/>
          <w:sz w:val="24"/>
          <w:szCs w:val="24"/>
        </w:rPr>
        <w:t>bidder</w:t>
      </w:r>
      <w:r w:rsidRPr="4D4A2DDF">
        <w:rPr>
          <w:rFonts w:ascii="Arial" w:hAnsi="Arial" w:cs="Arial"/>
          <w:sz w:val="24"/>
          <w:szCs w:val="24"/>
        </w:rPr>
        <w:t xml:space="preserve">, or at all. </w:t>
      </w:r>
    </w:p>
    <w:p w14:paraId="3B1DC0F7" w14:textId="77777777" w:rsidR="00775A05" w:rsidRPr="006D2476" w:rsidRDefault="00775A05" w:rsidP="00775A05">
      <w:pPr>
        <w:tabs>
          <w:tab w:val="left" w:pos="0"/>
        </w:tabs>
        <w:ind w:left="851"/>
        <w:rPr>
          <w:rFonts w:ascii="Arial" w:hAnsi="Arial" w:cs="Arial"/>
          <w:sz w:val="24"/>
          <w:szCs w:val="24"/>
        </w:rPr>
      </w:pPr>
    </w:p>
    <w:p w14:paraId="7F80A1C3" w14:textId="77777777" w:rsidR="00043D33" w:rsidRPr="006D2476" w:rsidRDefault="00043D33" w:rsidP="00F32528">
      <w:pPr>
        <w:pStyle w:val="Heading2"/>
        <w:numPr>
          <w:ilvl w:val="0"/>
          <w:numId w:val="13"/>
        </w:numPr>
        <w:tabs>
          <w:tab w:val="num" w:pos="851"/>
        </w:tabs>
        <w:ind w:left="851" w:hanging="851"/>
        <w:rPr>
          <w:i w:val="0"/>
          <w:sz w:val="24"/>
          <w:szCs w:val="24"/>
        </w:rPr>
      </w:pPr>
      <w:bookmarkStart w:id="8" w:name="_Toc503799947"/>
      <w:r w:rsidRPr="006D2476">
        <w:rPr>
          <w:i w:val="0"/>
          <w:sz w:val="24"/>
          <w:szCs w:val="24"/>
        </w:rPr>
        <w:t>Financial Arrangements</w:t>
      </w:r>
      <w:bookmarkEnd w:id="8"/>
    </w:p>
    <w:p w14:paraId="04CAB479" w14:textId="77777777" w:rsidR="00043D33" w:rsidRPr="006D2476" w:rsidRDefault="00043D33" w:rsidP="00F32528">
      <w:pPr>
        <w:rPr>
          <w:rFonts w:ascii="Arial" w:hAnsi="Arial" w:cs="Arial"/>
          <w:sz w:val="24"/>
          <w:szCs w:val="24"/>
        </w:rPr>
      </w:pPr>
    </w:p>
    <w:p w14:paraId="6F7A3888" w14:textId="77777777" w:rsidR="00943312" w:rsidRPr="006D2476" w:rsidRDefault="00043D33" w:rsidP="007E405D">
      <w:pPr>
        <w:numPr>
          <w:ilvl w:val="1"/>
          <w:numId w:val="13"/>
        </w:numPr>
        <w:tabs>
          <w:tab w:val="clear" w:pos="360"/>
          <w:tab w:val="left" w:pos="0"/>
          <w:tab w:val="num" w:pos="851"/>
        </w:tabs>
        <w:ind w:left="851" w:hanging="851"/>
        <w:rPr>
          <w:rFonts w:ascii="Arial" w:hAnsi="Arial" w:cs="Arial"/>
          <w:sz w:val="24"/>
          <w:szCs w:val="24"/>
        </w:rPr>
      </w:pPr>
      <w:r w:rsidRPr="006D2476">
        <w:rPr>
          <w:rFonts w:ascii="Arial" w:hAnsi="Arial" w:cs="Arial"/>
          <w:sz w:val="24"/>
          <w:szCs w:val="24"/>
        </w:rPr>
        <w:t>This is a</w:t>
      </w:r>
      <w:r w:rsidR="006213CC" w:rsidRPr="006D2476">
        <w:rPr>
          <w:rFonts w:ascii="Arial" w:hAnsi="Arial" w:cs="Arial"/>
          <w:sz w:val="24"/>
          <w:szCs w:val="24"/>
        </w:rPr>
        <w:t xml:space="preserve"> </w:t>
      </w:r>
      <w:r w:rsidR="00A10E62">
        <w:rPr>
          <w:rFonts w:ascii="Arial" w:hAnsi="Arial" w:cs="Arial"/>
          <w:sz w:val="24"/>
          <w:szCs w:val="24"/>
        </w:rPr>
        <w:t>single contract for consultancy services and does not preclude existing or future contracts with Buckinghamshire LEP for other consultancy services.</w:t>
      </w:r>
    </w:p>
    <w:p w14:paraId="3ED7AA8C" w14:textId="77777777" w:rsidR="006213CC" w:rsidRPr="006D2476" w:rsidRDefault="00943312" w:rsidP="00180D53">
      <w:pPr>
        <w:tabs>
          <w:tab w:val="left" w:pos="0"/>
        </w:tabs>
        <w:ind w:left="851"/>
        <w:rPr>
          <w:rFonts w:ascii="Arial" w:hAnsi="Arial" w:cs="Arial"/>
          <w:sz w:val="24"/>
          <w:szCs w:val="24"/>
        </w:rPr>
      </w:pPr>
      <w:r w:rsidRPr="006D2476">
        <w:rPr>
          <w:rFonts w:ascii="Arial" w:hAnsi="Arial" w:cs="Arial"/>
          <w:sz w:val="24"/>
          <w:szCs w:val="24"/>
        </w:rPr>
        <w:t xml:space="preserve"> </w:t>
      </w:r>
    </w:p>
    <w:p w14:paraId="72B6A17C" w14:textId="77777777" w:rsidR="00043D33" w:rsidRPr="006D2476" w:rsidRDefault="00043D33" w:rsidP="00F32528">
      <w:pPr>
        <w:numPr>
          <w:ilvl w:val="1"/>
          <w:numId w:val="13"/>
        </w:numPr>
        <w:tabs>
          <w:tab w:val="clear" w:pos="360"/>
          <w:tab w:val="left" w:pos="0"/>
          <w:tab w:val="num" w:pos="851"/>
        </w:tabs>
        <w:ind w:left="851" w:hanging="851"/>
        <w:rPr>
          <w:rFonts w:ascii="Arial" w:hAnsi="Arial" w:cs="Arial"/>
          <w:sz w:val="24"/>
          <w:szCs w:val="24"/>
        </w:rPr>
      </w:pPr>
      <w:r w:rsidRPr="006D2476">
        <w:rPr>
          <w:rFonts w:ascii="Arial" w:hAnsi="Arial" w:cs="Arial"/>
          <w:sz w:val="24"/>
          <w:szCs w:val="24"/>
        </w:rPr>
        <w:t>All prices exclude VAT</w:t>
      </w:r>
      <w:r w:rsidR="004442C6" w:rsidRPr="006D2476">
        <w:rPr>
          <w:rFonts w:ascii="Arial" w:hAnsi="Arial" w:cs="Arial"/>
          <w:sz w:val="24"/>
          <w:szCs w:val="24"/>
        </w:rPr>
        <w:t xml:space="preserve"> and include travelling and</w:t>
      </w:r>
      <w:r w:rsidRPr="006D2476">
        <w:rPr>
          <w:rFonts w:ascii="Arial" w:hAnsi="Arial" w:cs="Arial"/>
          <w:sz w:val="24"/>
          <w:szCs w:val="24"/>
        </w:rPr>
        <w:t xml:space="preserve"> subsistence expenses and all other disbursements. </w:t>
      </w:r>
    </w:p>
    <w:p w14:paraId="635E1013" w14:textId="77777777" w:rsidR="00043D33" w:rsidRPr="006D2476" w:rsidRDefault="00043D33" w:rsidP="00F32528">
      <w:pPr>
        <w:tabs>
          <w:tab w:val="left" w:pos="0"/>
        </w:tabs>
        <w:rPr>
          <w:rFonts w:ascii="Arial" w:hAnsi="Arial" w:cs="Arial"/>
          <w:sz w:val="24"/>
          <w:szCs w:val="24"/>
        </w:rPr>
      </w:pPr>
    </w:p>
    <w:p w14:paraId="2A9B96D3" w14:textId="79BAE679" w:rsidR="00043D33" w:rsidRPr="006D2476" w:rsidRDefault="00FE5B7A" w:rsidP="4D4A2DDF">
      <w:pPr>
        <w:numPr>
          <w:ilvl w:val="1"/>
          <w:numId w:val="13"/>
        </w:numPr>
        <w:tabs>
          <w:tab w:val="clear" w:pos="360"/>
          <w:tab w:val="num" w:pos="851"/>
        </w:tabs>
        <w:ind w:left="851" w:hanging="851"/>
        <w:rPr>
          <w:rFonts w:ascii="Arial" w:hAnsi="Arial" w:cs="Arial"/>
          <w:sz w:val="24"/>
          <w:szCs w:val="24"/>
        </w:rPr>
      </w:pPr>
      <w:r w:rsidRPr="4D4A2DDF">
        <w:rPr>
          <w:rFonts w:ascii="Arial" w:hAnsi="Arial" w:cs="Arial"/>
          <w:sz w:val="24"/>
          <w:szCs w:val="24"/>
        </w:rPr>
        <w:t>P</w:t>
      </w:r>
      <w:r w:rsidR="00043D33" w:rsidRPr="4D4A2DDF">
        <w:rPr>
          <w:rFonts w:ascii="Arial" w:hAnsi="Arial" w:cs="Arial"/>
          <w:sz w:val="24"/>
          <w:szCs w:val="24"/>
        </w:rPr>
        <w:t>ayment will be</w:t>
      </w:r>
      <w:r w:rsidR="002A08F6" w:rsidRPr="4D4A2DDF">
        <w:rPr>
          <w:rFonts w:ascii="Arial" w:hAnsi="Arial" w:cs="Arial"/>
          <w:sz w:val="24"/>
          <w:szCs w:val="24"/>
        </w:rPr>
        <w:t>:</w:t>
      </w:r>
      <w:r w:rsidR="00043D33" w:rsidRPr="4D4A2DDF">
        <w:rPr>
          <w:rFonts w:ascii="Arial" w:hAnsi="Arial" w:cs="Arial"/>
          <w:sz w:val="24"/>
          <w:szCs w:val="24"/>
        </w:rPr>
        <w:t xml:space="preserve"> </w:t>
      </w:r>
      <w:r w:rsidR="002A08F6" w:rsidRPr="4D4A2DDF">
        <w:rPr>
          <w:rFonts w:ascii="Arial" w:hAnsi="Arial" w:cs="Arial"/>
          <w:sz w:val="24"/>
          <w:szCs w:val="24"/>
        </w:rPr>
        <w:t>10% on appointment, 40% on submission of Draft Business Case,  5</w:t>
      </w:r>
      <w:r w:rsidRPr="4D4A2DDF">
        <w:rPr>
          <w:rFonts w:ascii="Arial" w:hAnsi="Arial" w:cs="Arial"/>
          <w:sz w:val="24"/>
          <w:szCs w:val="24"/>
        </w:rPr>
        <w:t>0% on completion</w:t>
      </w:r>
      <w:r w:rsidR="78127ACD" w:rsidRPr="4D4A2DDF">
        <w:rPr>
          <w:rFonts w:ascii="Arial" w:hAnsi="Arial" w:cs="Arial"/>
          <w:sz w:val="24"/>
          <w:szCs w:val="24"/>
        </w:rPr>
        <w:t xml:space="preserve"> of Full Business Case</w:t>
      </w:r>
      <w:r w:rsidR="00F916A9" w:rsidRPr="4D4A2DDF">
        <w:rPr>
          <w:rFonts w:ascii="Arial" w:hAnsi="Arial" w:cs="Arial"/>
          <w:sz w:val="24"/>
          <w:szCs w:val="24"/>
        </w:rPr>
        <w:t>.</w:t>
      </w:r>
    </w:p>
    <w:p w14:paraId="2DF5E20A" w14:textId="77777777" w:rsidR="00043D33" w:rsidRPr="006D2476" w:rsidRDefault="00043D33" w:rsidP="00F32528">
      <w:pPr>
        <w:pStyle w:val="Heading2"/>
        <w:numPr>
          <w:ilvl w:val="0"/>
          <w:numId w:val="13"/>
        </w:numPr>
        <w:tabs>
          <w:tab w:val="num" w:pos="851"/>
        </w:tabs>
        <w:ind w:left="851" w:hanging="851"/>
        <w:rPr>
          <w:i w:val="0"/>
          <w:sz w:val="24"/>
          <w:szCs w:val="24"/>
        </w:rPr>
      </w:pPr>
      <w:bookmarkStart w:id="9" w:name="_Toc170116030"/>
      <w:bookmarkStart w:id="10" w:name="_Toc503799948"/>
      <w:r w:rsidRPr="006D2476">
        <w:rPr>
          <w:i w:val="0"/>
          <w:sz w:val="24"/>
          <w:szCs w:val="24"/>
        </w:rPr>
        <w:lastRenderedPageBreak/>
        <w:t>Timetable</w:t>
      </w:r>
      <w:bookmarkEnd w:id="9"/>
      <w:bookmarkEnd w:id="10"/>
    </w:p>
    <w:p w14:paraId="4CED54C0" w14:textId="77777777" w:rsidR="00043D33" w:rsidRPr="006D2476" w:rsidRDefault="00043D33" w:rsidP="00F32528">
      <w:pPr>
        <w:keepNext/>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686"/>
        <w:gridCol w:w="3827"/>
      </w:tblGrid>
      <w:tr w:rsidR="00043D33" w:rsidRPr="006D2476" w14:paraId="5DAC5658" w14:textId="77777777" w:rsidTr="4D4A2DDF">
        <w:tc>
          <w:tcPr>
            <w:tcW w:w="817" w:type="dxa"/>
          </w:tcPr>
          <w:p w14:paraId="47D92FA7" w14:textId="77777777" w:rsidR="00043D33" w:rsidRPr="006D2476" w:rsidRDefault="00043D33" w:rsidP="00F32528">
            <w:pPr>
              <w:keepNext/>
              <w:spacing w:before="120" w:after="120"/>
              <w:rPr>
                <w:rFonts w:ascii="Arial" w:hAnsi="Arial" w:cs="Arial"/>
                <w:sz w:val="24"/>
                <w:szCs w:val="24"/>
              </w:rPr>
            </w:pPr>
          </w:p>
        </w:tc>
        <w:tc>
          <w:tcPr>
            <w:tcW w:w="3686" w:type="dxa"/>
          </w:tcPr>
          <w:p w14:paraId="7205F4B4" w14:textId="77777777" w:rsidR="00043D33" w:rsidRPr="006D2476" w:rsidRDefault="00043D33" w:rsidP="00F32528">
            <w:pPr>
              <w:keepNext/>
              <w:spacing w:before="120" w:after="120"/>
              <w:rPr>
                <w:rFonts w:ascii="Arial" w:hAnsi="Arial" w:cs="Arial"/>
                <w:b/>
                <w:sz w:val="24"/>
                <w:szCs w:val="24"/>
              </w:rPr>
            </w:pPr>
            <w:r w:rsidRPr="006D2476">
              <w:rPr>
                <w:rFonts w:ascii="Arial" w:hAnsi="Arial" w:cs="Arial"/>
                <w:b/>
                <w:sz w:val="24"/>
                <w:szCs w:val="24"/>
              </w:rPr>
              <w:t>Event</w:t>
            </w:r>
          </w:p>
        </w:tc>
        <w:tc>
          <w:tcPr>
            <w:tcW w:w="3827" w:type="dxa"/>
          </w:tcPr>
          <w:p w14:paraId="698991D4" w14:textId="77777777" w:rsidR="00043D33" w:rsidRPr="006D2476" w:rsidRDefault="00043D33" w:rsidP="00F32528">
            <w:pPr>
              <w:keepNext/>
              <w:spacing w:before="120" w:after="120"/>
              <w:rPr>
                <w:rFonts w:ascii="Arial" w:hAnsi="Arial" w:cs="Arial"/>
                <w:b/>
                <w:sz w:val="24"/>
                <w:szCs w:val="24"/>
              </w:rPr>
            </w:pPr>
            <w:r w:rsidRPr="006D2476">
              <w:rPr>
                <w:rFonts w:ascii="Arial" w:hAnsi="Arial" w:cs="Arial"/>
                <w:b/>
                <w:sz w:val="24"/>
                <w:szCs w:val="24"/>
              </w:rPr>
              <w:t>Date</w:t>
            </w:r>
          </w:p>
        </w:tc>
      </w:tr>
      <w:tr w:rsidR="00043D33" w:rsidRPr="006D2476" w14:paraId="7D592126" w14:textId="77777777" w:rsidTr="4D4A2DDF">
        <w:tc>
          <w:tcPr>
            <w:tcW w:w="817" w:type="dxa"/>
          </w:tcPr>
          <w:p w14:paraId="37795020" w14:textId="77777777" w:rsidR="00043D33" w:rsidRPr="006D2476" w:rsidRDefault="00043D33" w:rsidP="00F32528">
            <w:pPr>
              <w:keepNext/>
              <w:numPr>
                <w:ilvl w:val="0"/>
                <w:numId w:val="14"/>
              </w:numPr>
              <w:spacing w:before="120" w:after="120"/>
              <w:rPr>
                <w:rFonts w:ascii="Arial" w:hAnsi="Arial" w:cs="Arial"/>
                <w:sz w:val="24"/>
                <w:szCs w:val="24"/>
              </w:rPr>
            </w:pPr>
          </w:p>
        </w:tc>
        <w:tc>
          <w:tcPr>
            <w:tcW w:w="3686" w:type="dxa"/>
          </w:tcPr>
          <w:p w14:paraId="4403B384" w14:textId="77777777" w:rsidR="00043D33" w:rsidRPr="006D2476" w:rsidRDefault="00043D33" w:rsidP="00F32528">
            <w:pPr>
              <w:keepNext/>
              <w:spacing w:before="120" w:after="120"/>
              <w:rPr>
                <w:rFonts w:ascii="Arial" w:hAnsi="Arial" w:cs="Arial"/>
                <w:sz w:val="24"/>
                <w:szCs w:val="24"/>
              </w:rPr>
            </w:pPr>
            <w:r w:rsidRPr="006D2476">
              <w:rPr>
                <w:rFonts w:ascii="Arial" w:hAnsi="Arial" w:cs="Arial"/>
                <w:sz w:val="24"/>
                <w:szCs w:val="24"/>
              </w:rPr>
              <w:t>Invitation to Quote</w:t>
            </w:r>
            <w:r w:rsidR="00B064F8">
              <w:rPr>
                <w:rFonts w:ascii="Arial" w:hAnsi="Arial" w:cs="Arial"/>
                <w:sz w:val="24"/>
                <w:szCs w:val="24"/>
              </w:rPr>
              <w:t xml:space="preserve"> Issue</w:t>
            </w:r>
          </w:p>
        </w:tc>
        <w:tc>
          <w:tcPr>
            <w:tcW w:w="3827" w:type="dxa"/>
          </w:tcPr>
          <w:p w14:paraId="5D0AAB43" w14:textId="3E637109" w:rsidR="00043D33" w:rsidRPr="006D2476" w:rsidRDefault="77A5D169" w:rsidP="00F916A9">
            <w:pPr>
              <w:keepNext/>
              <w:spacing w:before="120" w:after="120"/>
              <w:rPr>
                <w:rFonts w:ascii="Arial" w:hAnsi="Arial" w:cs="Arial"/>
                <w:sz w:val="24"/>
                <w:szCs w:val="24"/>
              </w:rPr>
            </w:pPr>
            <w:r w:rsidRPr="4D4A2DDF">
              <w:rPr>
                <w:rFonts w:ascii="Arial" w:hAnsi="Arial" w:cs="Arial"/>
                <w:sz w:val="24"/>
                <w:szCs w:val="24"/>
              </w:rPr>
              <w:t>2</w:t>
            </w:r>
            <w:r w:rsidR="004774FB">
              <w:rPr>
                <w:rFonts w:ascii="Arial" w:hAnsi="Arial" w:cs="Arial"/>
                <w:sz w:val="24"/>
                <w:szCs w:val="24"/>
              </w:rPr>
              <w:t>5</w:t>
            </w:r>
            <w:r w:rsidRPr="4D4A2DDF">
              <w:rPr>
                <w:rFonts w:ascii="Arial" w:hAnsi="Arial" w:cs="Arial"/>
                <w:sz w:val="24"/>
                <w:szCs w:val="24"/>
                <w:vertAlign w:val="superscript"/>
              </w:rPr>
              <w:t>th</w:t>
            </w:r>
            <w:r w:rsidRPr="4D4A2DDF">
              <w:rPr>
                <w:rFonts w:ascii="Arial" w:hAnsi="Arial" w:cs="Arial"/>
                <w:sz w:val="24"/>
                <w:szCs w:val="24"/>
              </w:rPr>
              <w:t xml:space="preserve"> October</w:t>
            </w:r>
            <w:r w:rsidR="05DB3844" w:rsidRPr="4D4A2DDF">
              <w:rPr>
                <w:rFonts w:ascii="Arial" w:hAnsi="Arial" w:cs="Arial"/>
                <w:sz w:val="24"/>
                <w:szCs w:val="24"/>
              </w:rPr>
              <w:t xml:space="preserve"> 2022</w:t>
            </w:r>
          </w:p>
        </w:tc>
      </w:tr>
      <w:tr w:rsidR="00043D33" w:rsidRPr="006D2476" w14:paraId="4AE4C0A2" w14:textId="77777777" w:rsidTr="4D4A2DDF">
        <w:tc>
          <w:tcPr>
            <w:tcW w:w="817" w:type="dxa"/>
          </w:tcPr>
          <w:p w14:paraId="5F5999A7" w14:textId="77777777" w:rsidR="00043D33" w:rsidRPr="006D2476" w:rsidRDefault="00043D33" w:rsidP="00F32528">
            <w:pPr>
              <w:keepNext/>
              <w:numPr>
                <w:ilvl w:val="0"/>
                <w:numId w:val="14"/>
              </w:numPr>
              <w:spacing w:before="120" w:after="120"/>
              <w:rPr>
                <w:rFonts w:ascii="Arial" w:hAnsi="Arial" w:cs="Arial"/>
                <w:sz w:val="24"/>
                <w:szCs w:val="24"/>
              </w:rPr>
            </w:pPr>
          </w:p>
        </w:tc>
        <w:tc>
          <w:tcPr>
            <w:tcW w:w="3686" w:type="dxa"/>
          </w:tcPr>
          <w:p w14:paraId="0B687669" w14:textId="77777777" w:rsidR="00043D33" w:rsidRPr="006D2476" w:rsidRDefault="00043D33" w:rsidP="00F32528">
            <w:pPr>
              <w:keepNext/>
              <w:spacing w:before="120" w:after="120"/>
              <w:rPr>
                <w:rFonts w:ascii="Arial" w:hAnsi="Arial" w:cs="Arial"/>
                <w:sz w:val="24"/>
                <w:szCs w:val="24"/>
              </w:rPr>
            </w:pPr>
            <w:r w:rsidRPr="006D2476">
              <w:rPr>
                <w:rFonts w:ascii="Arial" w:hAnsi="Arial" w:cs="Arial"/>
                <w:sz w:val="24"/>
                <w:szCs w:val="24"/>
              </w:rPr>
              <w:t>Return of Submissions</w:t>
            </w:r>
          </w:p>
        </w:tc>
        <w:tc>
          <w:tcPr>
            <w:tcW w:w="3827" w:type="dxa"/>
          </w:tcPr>
          <w:p w14:paraId="41934C59" w14:textId="29AE4777" w:rsidR="00043D33" w:rsidRPr="006D2476" w:rsidRDefault="5B4C17CF" w:rsidP="00761C4B">
            <w:pPr>
              <w:keepNext/>
              <w:spacing w:before="120" w:after="120"/>
              <w:rPr>
                <w:rFonts w:ascii="Arial" w:hAnsi="Arial" w:cs="Arial"/>
                <w:sz w:val="24"/>
                <w:szCs w:val="24"/>
              </w:rPr>
            </w:pPr>
            <w:r w:rsidRPr="4D4A2DDF">
              <w:rPr>
                <w:rFonts w:ascii="Arial" w:hAnsi="Arial" w:cs="Arial"/>
                <w:sz w:val="24"/>
                <w:szCs w:val="24"/>
              </w:rPr>
              <w:t>14</w:t>
            </w:r>
            <w:r w:rsidRPr="4D4A2DDF">
              <w:rPr>
                <w:rFonts w:ascii="Arial" w:hAnsi="Arial" w:cs="Arial"/>
                <w:sz w:val="24"/>
                <w:szCs w:val="24"/>
                <w:vertAlign w:val="superscript"/>
              </w:rPr>
              <w:t>th</w:t>
            </w:r>
            <w:r w:rsidRPr="4D4A2DDF">
              <w:rPr>
                <w:rFonts w:ascii="Arial" w:hAnsi="Arial" w:cs="Arial"/>
                <w:sz w:val="24"/>
                <w:szCs w:val="24"/>
              </w:rPr>
              <w:t xml:space="preserve"> November</w:t>
            </w:r>
            <w:r w:rsidR="65D592ED" w:rsidRPr="4D4A2DDF">
              <w:rPr>
                <w:rFonts w:ascii="Arial" w:hAnsi="Arial" w:cs="Arial"/>
                <w:sz w:val="24"/>
                <w:szCs w:val="24"/>
              </w:rPr>
              <w:t xml:space="preserve"> 2022</w:t>
            </w:r>
          </w:p>
        </w:tc>
      </w:tr>
      <w:tr w:rsidR="00043D33" w:rsidRPr="006D2476" w14:paraId="120323CC" w14:textId="77777777" w:rsidTr="4D4A2DDF">
        <w:tc>
          <w:tcPr>
            <w:tcW w:w="817" w:type="dxa"/>
            <w:vAlign w:val="center"/>
          </w:tcPr>
          <w:p w14:paraId="44BED993" w14:textId="77777777" w:rsidR="00043D33" w:rsidRPr="006D2476" w:rsidRDefault="00043D33" w:rsidP="00E40FEE">
            <w:pPr>
              <w:keepNext/>
              <w:numPr>
                <w:ilvl w:val="0"/>
                <w:numId w:val="14"/>
              </w:numPr>
              <w:spacing w:before="120" w:after="120"/>
              <w:rPr>
                <w:rFonts w:ascii="Arial" w:hAnsi="Arial" w:cs="Arial"/>
                <w:sz w:val="24"/>
                <w:szCs w:val="24"/>
              </w:rPr>
            </w:pPr>
          </w:p>
        </w:tc>
        <w:tc>
          <w:tcPr>
            <w:tcW w:w="3686" w:type="dxa"/>
            <w:vAlign w:val="center"/>
          </w:tcPr>
          <w:p w14:paraId="68ADA442" w14:textId="77777777" w:rsidR="00043D33" w:rsidRPr="006D2476" w:rsidRDefault="00657244" w:rsidP="00657244">
            <w:pPr>
              <w:keepNext/>
              <w:spacing w:before="120" w:after="120"/>
              <w:rPr>
                <w:rFonts w:ascii="Arial" w:hAnsi="Arial" w:cs="Arial"/>
                <w:sz w:val="24"/>
                <w:szCs w:val="24"/>
              </w:rPr>
            </w:pPr>
            <w:r w:rsidRPr="006D2476">
              <w:rPr>
                <w:rFonts w:ascii="Arial" w:hAnsi="Arial" w:cs="Arial"/>
                <w:sz w:val="24"/>
                <w:szCs w:val="24"/>
              </w:rPr>
              <w:t>Announcement of Preferred Bidder</w:t>
            </w:r>
          </w:p>
        </w:tc>
        <w:tc>
          <w:tcPr>
            <w:tcW w:w="3827" w:type="dxa"/>
          </w:tcPr>
          <w:p w14:paraId="6883593B" w14:textId="1989BA62" w:rsidR="00043D33" w:rsidRPr="006D2476" w:rsidRDefault="2E1795C2" w:rsidP="00761C4B">
            <w:pPr>
              <w:keepNext/>
              <w:spacing w:before="120" w:after="120"/>
              <w:rPr>
                <w:rFonts w:ascii="Arial" w:hAnsi="Arial" w:cs="Arial"/>
                <w:sz w:val="24"/>
                <w:szCs w:val="24"/>
              </w:rPr>
            </w:pPr>
            <w:r w:rsidRPr="4D4A2DDF">
              <w:rPr>
                <w:rFonts w:ascii="Arial" w:hAnsi="Arial" w:cs="Arial"/>
                <w:sz w:val="24"/>
                <w:szCs w:val="24"/>
              </w:rPr>
              <w:t>15</w:t>
            </w:r>
            <w:r w:rsidRPr="4D4A2DDF">
              <w:rPr>
                <w:rFonts w:ascii="Arial" w:hAnsi="Arial" w:cs="Arial"/>
                <w:sz w:val="24"/>
                <w:szCs w:val="24"/>
                <w:vertAlign w:val="superscript"/>
              </w:rPr>
              <w:t>th</w:t>
            </w:r>
            <w:r w:rsidRPr="4D4A2DDF">
              <w:rPr>
                <w:rFonts w:ascii="Arial" w:hAnsi="Arial" w:cs="Arial"/>
                <w:sz w:val="24"/>
                <w:szCs w:val="24"/>
              </w:rPr>
              <w:t>-18</w:t>
            </w:r>
            <w:r w:rsidRPr="4D4A2DDF">
              <w:rPr>
                <w:rFonts w:ascii="Arial" w:hAnsi="Arial" w:cs="Arial"/>
                <w:sz w:val="24"/>
                <w:szCs w:val="24"/>
                <w:vertAlign w:val="superscript"/>
              </w:rPr>
              <w:t>th</w:t>
            </w:r>
            <w:r w:rsidRPr="4D4A2DDF">
              <w:rPr>
                <w:rFonts w:ascii="Arial" w:hAnsi="Arial" w:cs="Arial"/>
                <w:sz w:val="24"/>
                <w:szCs w:val="24"/>
              </w:rPr>
              <w:t xml:space="preserve"> November</w:t>
            </w:r>
            <w:r w:rsidR="45739D4D" w:rsidRPr="4D4A2DDF">
              <w:rPr>
                <w:rFonts w:ascii="Arial" w:hAnsi="Arial" w:cs="Arial"/>
                <w:sz w:val="24"/>
                <w:szCs w:val="24"/>
              </w:rPr>
              <w:t xml:space="preserve"> 2022</w:t>
            </w:r>
          </w:p>
        </w:tc>
      </w:tr>
      <w:tr w:rsidR="002A08F6" w:rsidRPr="006D2476" w14:paraId="3B9E0F62" w14:textId="77777777" w:rsidTr="4D4A2DDF">
        <w:tc>
          <w:tcPr>
            <w:tcW w:w="817" w:type="dxa"/>
          </w:tcPr>
          <w:p w14:paraId="1D810A26" w14:textId="77777777" w:rsidR="002A08F6" w:rsidRPr="006D2476" w:rsidRDefault="002A08F6" w:rsidP="00F32528">
            <w:pPr>
              <w:keepNext/>
              <w:numPr>
                <w:ilvl w:val="0"/>
                <w:numId w:val="14"/>
              </w:numPr>
              <w:spacing w:before="120" w:after="120"/>
              <w:rPr>
                <w:rFonts w:ascii="Arial" w:hAnsi="Arial" w:cs="Arial"/>
                <w:sz w:val="24"/>
                <w:szCs w:val="24"/>
              </w:rPr>
            </w:pPr>
          </w:p>
        </w:tc>
        <w:tc>
          <w:tcPr>
            <w:tcW w:w="3686" w:type="dxa"/>
          </w:tcPr>
          <w:p w14:paraId="7A6F20C1" w14:textId="77777777" w:rsidR="002A08F6" w:rsidRPr="006D2476" w:rsidRDefault="002A08F6" w:rsidP="00F32528">
            <w:pPr>
              <w:keepNext/>
              <w:spacing w:before="120" w:after="120"/>
              <w:rPr>
                <w:rFonts w:ascii="Arial" w:hAnsi="Arial" w:cs="Arial"/>
                <w:sz w:val="24"/>
                <w:szCs w:val="24"/>
              </w:rPr>
            </w:pPr>
            <w:r>
              <w:rPr>
                <w:rFonts w:ascii="Arial" w:hAnsi="Arial" w:cs="Arial"/>
                <w:sz w:val="24"/>
                <w:szCs w:val="24"/>
              </w:rPr>
              <w:t>Commencement Date</w:t>
            </w:r>
          </w:p>
        </w:tc>
        <w:tc>
          <w:tcPr>
            <w:tcW w:w="3827" w:type="dxa"/>
          </w:tcPr>
          <w:p w14:paraId="14487ADC" w14:textId="1C84D2F3" w:rsidR="002A08F6" w:rsidRPr="006D2476" w:rsidRDefault="0D6A085B" w:rsidP="00FD4006">
            <w:pPr>
              <w:keepNext/>
              <w:spacing w:before="120" w:after="120"/>
              <w:rPr>
                <w:rFonts w:ascii="Arial" w:hAnsi="Arial" w:cs="Arial"/>
                <w:sz w:val="24"/>
                <w:szCs w:val="24"/>
              </w:rPr>
            </w:pPr>
            <w:r w:rsidRPr="4D4A2DDF">
              <w:rPr>
                <w:rFonts w:ascii="Arial" w:hAnsi="Arial" w:cs="Arial"/>
                <w:sz w:val="24"/>
                <w:szCs w:val="24"/>
              </w:rPr>
              <w:t>21</w:t>
            </w:r>
            <w:r w:rsidRPr="4D4A2DDF">
              <w:rPr>
                <w:rFonts w:ascii="Arial" w:hAnsi="Arial" w:cs="Arial"/>
                <w:sz w:val="24"/>
                <w:szCs w:val="24"/>
                <w:vertAlign w:val="superscript"/>
              </w:rPr>
              <w:t>st</w:t>
            </w:r>
            <w:r w:rsidRPr="4D4A2DDF">
              <w:rPr>
                <w:rFonts w:ascii="Arial" w:hAnsi="Arial" w:cs="Arial"/>
                <w:sz w:val="24"/>
                <w:szCs w:val="24"/>
              </w:rPr>
              <w:t xml:space="preserve"> November</w:t>
            </w:r>
            <w:r w:rsidR="5139710C" w:rsidRPr="4D4A2DDF">
              <w:rPr>
                <w:rFonts w:ascii="Arial" w:hAnsi="Arial" w:cs="Arial"/>
                <w:sz w:val="24"/>
                <w:szCs w:val="24"/>
              </w:rPr>
              <w:t xml:space="preserve"> 2022</w:t>
            </w:r>
          </w:p>
        </w:tc>
      </w:tr>
      <w:tr w:rsidR="000B6F5C" w:rsidRPr="006D2476" w14:paraId="03CE2189" w14:textId="77777777" w:rsidTr="4D4A2DDF">
        <w:tc>
          <w:tcPr>
            <w:tcW w:w="817" w:type="dxa"/>
          </w:tcPr>
          <w:p w14:paraId="39C0E4B0" w14:textId="77777777" w:rsidR="000B6F5C" w:rsidRPr="006D2476" w:rsidRDefault="000B6F5C" w:rsidP="00F32528">
            <w:pPr>
              <w:keepNext/>
              <w:numPr>
                <w:ilvl w:val="0"/>
                <w:numId w:val="14"/>
              </w:numPr>
              <w:spacing w:before="120" w:after="120"/>
              <w:rPr>
                <w:rFonts w:ascii="Arial" w:hAnsi="Arial" w:cs="Arial"/>
                <w:sz w:val="24"/>
                <w:szCs w:val="24"/>
              </w:rPr>
            </w:pPr>
          </w:p>
        </w:tc>
        <w:tc>
          <w:tcPr>
            <w:tcW w:w="3686" w:type="dxa"/>
          </w:tcPr>
          <w:p w14:paraId="381215B8" w14:textId="6B8C6803" w:rsidR="000B6F5C" w:rsidRDefault="55AFEBAF" w:rsidP="00F32528">
            <w:pPr>
              <w:keepNext/>
              <w:spacing w:before="120" w:after="120"/>
              <w:rPr>
                <w:rFonts w:ascii="Arial" w:hAnsi="Arial" w:cs="Arial"/>
                <w:sz w:val="24"/>
                <w:szCs w:val="24"/>
              </w:rPr>
            </w:pPr>
            <w:r w:rsidRPr="4D4A2DDF">
              <w:rPr>
                <w:rFonts w:ascii="Arial" w:hAnsi="Arial" w:cs="Arial"/>
                <w:sz w:val="24"/>
                <w:szCs w:val="24"/>
              </w:rPr>
              <w:t>Draft BC</w:t>
            </w:r>
            <w:r w:rsidR="007971DA" w:rsidRPr="4D4A2DDF">
              <w:rPr>
                <w:rFonts w:ascii="Arial" w:hAnsi="Arial" w:cs="Arial"/>
                <w:sz w:val="24"/>
                <w:szCs w:val="24"/>
              </w:rPr>
              <w:t xml:space="preserve"> Submission by</w:t>
            </w:r>
          </w:p>
        </w:tc>
        <w:tc>
          <w:tcPr>
            <w:tcW w:w="3827" w:type="dxa"/>
          </w:tcPr>
          <w:p w14:paraId="28D80F42" w14:textId="1E71BCF4" w:rsidR="000B6F5C" w:rsidRPr="006D2476" w:rsidRDefault="00163B50" w:rsidP="00FD4006">
            <w:pPr>
              <w:keepNext/>
              <w:spacing w:before="120" w:after="120"/>
              <w:rPr>
                <w:rFonts w:ascii="Arial" w:hAnsi="Arial" w:cs="Arial"/>
                <w:sz w:val="24"/>
                <w:szCs w:val="24"/>
              </w:rPr>
            </w:pPr>
            <w:r>
              <w:rPr>
                <w:rFonts w:ascii="Arial" w:hAnsi="Arial" w:cs="Arial"/>
                <w:sz w:val="24"/>
                <w:szCs w:val="24"/>
              </w:rPr>
              <w:t>3</w:t>
            </w:r>
            <w:r w:rsidR="5E1D5D00" w:rsidRPr="4D4A2DDF">
              <w:rPr>
                <w:rFonts w:ascii="Arial" w:hAnsi="Arial" w:cs="Arial"/>
                <w:sz w:val="24"/>
                <w:szCs w:val="24"/>
              </w:rPr>
              <w:t>1</w:t>
            </w:r>
            <w:r w:rsidR="5E1D5D00" w:rsidRPr="4D4A2DDF">
              <w:rPr>
                <w:rFonts w:ascii="Arial" w:hAnsi="Arial" w:cs="Arial"/>
                <w:sz w:val="24"/>
                <w:szCs w:val="24"/>
                <w:vertAlign w:val="superscript"/>
              </w:rPr>
              <w:t>st</w:t>
            </w:r>
            <w:r w:rsidR="5E1D5D00" w:rsidRPr="4D4A2DDF">
              <w:rPr>
                <w:rFonts w:ascii="Arial" w:hAnsi="Arial" w:cs="Arial"/>
                <w:sz w:val="24"/>
                <w:szCs w:val="24"/>
              </w:rPr>
              <w:t xml:space="preserve"> December</w:t>
            </w:r>
            <w:r w:rsidR="4D070BA2" w:rsidRPr="4D4A2DDF">
              <w:rPr>
                <w:rFonts w:ascii="Arial" w:hAnsi="Arial" w:cs="Arial"/>
                <w:sz w:val="24"/>
                <w:szCs w:val="24"/>
              </w:rPr>
              <w:t xml:space="preserve"> 2022</w:t>
            </w:r>
          </w:p>
        </w:tc>
      </w:tr>
      <w:tr w:rsidR="00F916A9" w:rsidRPr="006D2476" w14:paraId="03C2A10E" w14:textId="77777777" w:rsidTr="4D4A2DDF">
        <w:tc>
          <w:tcPr>
            <w:tcW w:w="817" w:type="dxa"/>
          </w:tcPr>
          <w:p w14:paraId="15E92DFC" w14:textId="77777777" w:rsidR="00F916A9" w:rsidRPr="006D2476" w:rsidRDefault="00F916A9" w:rsidP="00F32528">
            <w:pPr>
              <w:keepNext/>
              <w:numPr>
                <w:ilvl w:val="0"/>
                <w:numId w:val="14"/>
              </w:numPr>
              <w:spacing w:before="120" w:after="120"/>
              <w:rPr>
                <w:rFonts w:ascii="Arial" w:hAnsi="Arial" w:cs="Arial"/>
                <w:sz w:val="24"/>
                <w:szCs w:val="24"/>
              </w:rPr>
            </w:pPr>
          </w:p>
        </w:tc>
        <w:tc>
          <w:tcPr>
            <w:tcW w:w="3686" w:type="dxa"/>
          </w:tcPr>
          <w:p w14:paraId="2D95CC47" w14:textId="09FAFACA" w:rsidR="00F916A9" w:rsidRPr="006D2476" w:rsidRDefault="00CA22D9" w:rsidP="00F32528">
            <w:pPr>
              <w:keepNext/>
              <w:spacing w:before="120" w:after="120"/>
              <w:rPr>
                <w:rFonts w:ascii="Arial" w:hAnsi="Arial" w:cs="Arial"/>
                <w:sz w:val="24"/>
                <w:szCs w:val="24"/>
              </w:rPr>
            </w:pPr>
            <w:r>
              <w:rPr>
                <w:rFonts w:ascii="Arial" w:hAnsi="Arial" w:cs="Arial"/>
                <w:sz w:val="24"/>
                <w:szCs w:val="24"/>
              </w:rPr>
              <w:t>Presentation to LEP Board</w:t>
            </w:r>
          </w:p>
        </w:tc>
        <w:tc>
          <w:tcPr>
            <w:tcW w:w="3827" w:type="dxa"/>
          </w:tcPr>
          <w:p w14:paraId="66CA8E51" w14:textId="0FB9CE39" w:rsidR="00F916A9" w:rsidRPr="006D2476" w:rsidRDefault="00CA22D9" w:rsidP="00FD4006">
            <w:pPr>
              <w:keepNext/>
              <w:spacing w:before="120" w:after="120"/>
              <w:rPr>
                <w:rFonts w:ascii="Arial" w:hAnsi="Arial" w:cs="Arial"/>
                <w:sz w:val="24"/>
                <w:szCs w:val="24"/>
              </w:rPr>
            </w:pPr>
            <w:r>
              <w:rPr>
                <w:rFonts w:ascii="Arial" w:hAnsi="Arial" w:cs="Arial"/>
                <w:sz w:val="24"/>
                <w:szCs w:val="24"/>
              </w:rPr>
              <w:t>27</w:t>
            </w:r>
            <w:r w:rsidRPr="00CA22D9">
              <w:rPr>
                <w:rFonts w:ascii="Arial" w:hAnsi="Arial" w:cs="Arial"/>
                <w:sz w:val="24"/>
                <w:szCs w:val="24"/>
                <w:vertAlign w:val="superscript"/>
              </w:rPr>
              <w:t>th</w:t>
            </w:r>
            <w:r w:rsidR="2D78B3B6" w:rsidRPr="4D4A2DDF">
              <w:rPr>
                <w:rFonts w:ascii="Arial" w:hAnsi="Arial" w:cs="Arial"/>
                <w:sz w:val="24"/>
                <w:szCs w:val="24"/>
              </w:rPr>
              <w:t xml:space="preserve"> January 2023</w:t>
            </w:r>
          </w:p>
        </w:tc>
      </w:tr>
      <w:tr w:rsidR="00082179" w:rsidRPr="006D2476" w14:paraId="29003E8A" w14:textId="77777777" w:rsidTr="4D4A2DDF">
        <w:tc>
          <w:tcPr>
            <w:tcW w:w="817" w:type="dxa"/>
          </w:tcPr>
          <w:p w14:paraId="5D5580A1" w14:textId="77777777" w:rsidR="00082179" w:rsidRPr="006D2476" w:rsidRDefault="00082179" w:rsidP="00F32528">
            <w:pPr>
              <w:keepNext/>
              <w:numPr>
                <w:ilvl w:val="0"/>
                <w:numId w:val="14"/>
              </w:numPr>
              <w:spacing w:before="120" w:after="120"/>
              <w:rPr>
                <w:rFonts w:ascii="Arial" w:hAnsi="Arial" w:cs="Arial"/>
                <w:sz w:val="24"/>
                <w:szCs w:val="24"/>
              </w:rPr>
            </w:pPr>
          </w:p>
        </w:tc>
        <w:tc>
          <w:tcPr>
            <w:tcW w:w="3686" w:type="dxa"/>
          </w:tcPr>
          <w:p w14:paraId="3434857E" w14:textId="0EC5B255" w:rsidR="00082179" w:rsidRPr="4D4A2DDF" w:rsidRDefault="00CA22D9" w:rsidP="00F32528">
            <w:pPr>
              <w:keepNext/>
              <w:spacing w:before="120" w:after="120"/>
              <w:rPr>
                <w:rFonts w:ascii="Arial" w:hAnsi="Arial" w:cs="Arial"/>
                <w:sz w:val="24"/>
                <w:szCs w:val="24"/>
              </w:rPr>
            </w:pPr>
            <w:r w:rsidRPr="4D4A2DDF">
              <w:rPr>
                <w:rFonts w:ascii="Arial" w:hAnsi="Arial" w:cs="Arial"/>
                <w:sz w:val="24"/>
                <w:szCs w:val="24"/>
              </w:rPr>
              <w:t>BC Completion Date</w:t>
            </w:r>
          </w:p>
        </w:tc>
        <w:tc>
          <w:tcPr>
            <w:tcW w:w="3827" w:type="dxa"/>
          </w:tcPr>
          <w:p w14:paraId="5DF206EB" w14:textId="22877D39" w:rsidR="00082179" w:rsidRDefault="00D62FBF" w:rsidP="00FD4006">
            <w:pPr>
              <w:keepNext/>
              <w:spacing w:before="120" w:after="120"/>
              <w:rPr>
                <w:rFonts w:ascii="Arial" w:hAnsi="Arial" w:cs="Arial"/>
                <w:sz w:val="24"/>
                <w:szCs w:val="24"/>
              </w:rPr>
            </w:pPr>
            <w:r>
              <w:rPr>
                <w:rFonts w:ascii="Arial" w:hAnsi="Arial" w:cs="Arial"/>
                <w:sz w:val="24"/>
                <w:szCs w:val="24"/>
              </w:rPr>
              <w:t>10th</w:t>
            </w:r>
            <w:r w:rsidR="00CA22D9">
              <w:rPr>
                <w:rFonts w:ascii="Arial" w:hAnsi="Arial" w:cs="Arial"/>
                <w:sz w:val="24"/>
                <w:szCs w:val="24"/>
              </w:rPr>
              <w:t xml:space="preserve"> February</w:t>
            </w:r>
            <w:r w:rsidR="00CA22D9" w:rsidRPr="4D4A2DDF">
              <w:rPr>
                <w:rFonts w:ascii="Arial" w:hAnsi="Arial" w:cs="Arial"/>
                <w:sz w:val="24"/>
                <w:szCs w:val="24"/>
              </w:rPr>
              <w:t xml:space="preserve"> 2023</w:t>
            </w:r>
          </w:p>
        </w:tc>
      </w:tr>
    </w:tbl>
    <w:p w14:paraId="5CA95194" w14:textId="77777777" w:rsidR="00731339" w:rsidRDefault="00731339" w:rsidP="00731339">
      <w:pPr>
        <w:pStyle w:val="Heading2"/>
        <w:tabs>
          <w:tab w:val="num" w:pos="851"/>
        </w:tabs>
        <w:rPr>
          <w:i w:val="0"/>
          <w:sz w:val="24"/>
          <w:szCs w:val="24"/>
        </w:rPr>
      </w:pPr>
      <w:bookmarkStart w:id="11" w:name="_Toc503799949"/>
    </w:p>
    <w:p w14:paraId="66AB7D25" w14:textId="77777777" w:rsidR="005E107D" w:rsidRPr="00CC5FDD" w:rsidRDefault="00043D33" w:rsidP="00CC5FDD">
      <w:pPr>
        <w:pStyle w:val="Heading2"/>
        <w:numPr>
          <w:ilvl w:val="0"/>
          <w:numId w:val="13"/>
        </w:numPr>
        <w:tabs>
          <w:tab w:val="num" w:pos="851"/>
        </w:tabs>
        <w:ind w:left="851" w:hanging="851"/>
        <w:rPr>
          <w:i w:val="0"/>
          <w:sz w:val="24"/>
          <w:szCs w:val="24"/>
        </w:rPr>
      </w:pPr>
      <w:r w:rsidRPr="006D2476">
        <w:rPr>
          <w:i w:val="0"/>
          <w:sz w:val="24"/>
          <w:szCs w:val="24"/>
        </w:rPr>
        <w:t>Contract Documents</w:t>
      </w:r>
      <w:bookmarkEnd w:id="11"/>
    </w:p>
    <w:p w14:paraId="5BECE13C" w14:textId="77777777" w:rsidR="00FA7D78" w:rsidRPr="006D2476" w:rsidRDefault="00FA7D78" w:rsidP="00FA7D78">
      <w:pPr>
        <w:ind w:left="851"/>
        <w:rPr>
          <w:rFonts w:ascii="Arial" w:hAnsi="Arial" w:cs="Arial"/>
          <w:sz w:val="24"/>
          <w:szCs w:val="24"/>
        </w:rPr>
      </w:pPr>
    </w:p>
    <w:p w14:paraId="2989B11C" w14:textId="77777777" w:rsidR="00122395" w:rsidRPr="006D2476" w:rsidRDefault="00CC5FDD" w:rsidP="00CC5FDD">
      <w:pPr>
        <w:numPr>
          <w:ilvl w:val="1"/>
          <w:numId w:val="13"/>
        </w:numPr>
        <w:tabs>
          <w:tab w:val="clear" w:pos="360"/>
          <w:tab w:val="num" w:pos="851"/>
        </w:tabs>
        <w:ind w:left="851" w:hanging="851"/>
        <w:jc w:val="both"/>
        <w:rPr>
          <w:rFonts w:ascii="Arial" w:hAnsi="Arial" w:cs="Arial"/>
          <w:sz w:val="24"/>
          <w:szCs w:val="24"/>
        </w:rPr>
      </w:pPr>
      <w:r>
        <w:rPr>
          <w:rFonts w:ascii="Arial" w:hAnsi="Arial" w:cs="Arial"/>
          <w:sz w:val="24"/>
          <w:szCs w:val="24"/>
        </w:rPr>
        <w:t>C</w:t>
      </w:r>
      <w:r w:rsidR="00122395" w:rsidRPr="006D2476">
        <w:rPr>
          <w:rFonts w:ascii="Arial" w:hAnsi="Arial" w:cs="Arial"/>
          <w:sz w:val="24"/>
          <w:szCs w:val="24"/>
        </w:rPr>
        <w:t>ontract document</w:t>
      </w:r>
      <w:r w:rsidR="00731339">
        <w:rPr>
          <w:rFonts w:ascii="Arial" w:hAnsi="Arial" w:cs="Arial"/>
          <w:sz w:val="24"/>
          <w:szCs w:val="24"/>
        </w:rPr>
        <w:t>s</w:t>
      </w:r>
      <w:r w:rsidR="00122395" w:rsidRPr="006D2476">
        <w:rPr>
          <w:rFonts w:ascii="Arial" w:hAnsi="Arial" w:cs="Arial"/>
          <w:sz w:val="24"/>
          <w:szCs w:val="24"/>
        </w:rPr>
        <w:t xml:space="preserve"> will be based on </w:t>
      </w:r>
      <w:r w:rsidR="007971DA">
        <w:rPr>
          <w:rFonts w:ascii="Arial" w:hAnsi="Arial" w:cs="Arial"/>
          <w:sz w:val="24"/>
          <w:szCs w:val="24"/>
        </w:rPr>
        <w:t>the Consultants S</w:t>
      </w:r>
      <w:r w:rsidR="00122395" w:rsidRPr="006D2476">
        <w:rPr>
          <w:rFonts w:ascii="Arial" w:hAnsi="Arial" w:cs="Arial"/>
          <w:sz w:val="24"/>
          <w:szCs w:val="24"/>
        </w:rPr>
        <w:t xml:space="preserve">tandard </w:t>
      </w:r>
      <w:r w:rsidR="007971DA">
        <w:rPr>
          <w:rFonts w:ascii="Arial" w:hAnsi="Arial" w:cs="Arial"/>
          <w:sz w:val="24"/>
          <w:szCs w:val="24"/>
        </w:rPr>
        <w:t xml:space="preserve">Terms and Conditions, subject to agreement of these by BLEP. </w:t>
      </w:r>
    </w:p>
    <w:p w14:paraId="225C51BF" w14:textId="71581689" w:rsidR="00043D33" w:rsidRPr="006D2476" w:rsidRDefault="00043D33" w:rsidP="002E2C3F">
      <w:pPr>
        <w:pStyle w:val="Heading1"/>
        <w:rPr>
          <w:sz w:val="24"/>
          <w:szCs w:val="24"/>
        </w:rPr>
      </w:pPr>
      <w:r w:rsidRPr="006D2476">
        <w:rPr>
          <w:sz w:val="24"/>
          <w:szCs w:val="24"/>
        </w:rPr>
        <w:br w:type="page"/>
      </w:r>
      <w:bookmarkStart w:id="12" w:name="_Toc184623660"/>
      <w:bookmarkStart w:id="13" w:name="_Toc184637137"/>
      <w:bookmarkStart w:id="14" w:name="_Toc503799950"/>
      <w:bookmarkStart w:id="15" w:name="_Toc180923888"/>
      <w:r w:rsidR="0034033B" w:rsidRPr="006D2476">
        <w:rPr>
          <w:sz w:val="24"/>
          <w:szCs w:val="24"/>
        </w:rPr>
        <w:lastRenderedPageBreak/>
        <w:t xml:space="preserve">Appendix </w:t>
      </w:r>
      <w:r w:rsidRPr="006D2476">
        <w:rPr>
          <w:sz w:val="24"/>
          <w:szCs w:val="24"/>
        </w:rPr>
        <w:t xml:space="preserve">1 – </w:t>
      </w:r>
      <w:bookmarkEnd w:id="12"/>
      <w:bookmarkEnd w:id="13"/>
      <w:r w:rsidR="0027584D">
        <w:rPr>
          <w:sz w:val="24"/>
          <w:szCs w:val="24"/>
        </w:rPr>
        <w:t>BRIEF</w:t>
      </w:r>
      <w:bookmarkEnd w:id="14"/>
    </w:p>
    <w:p w14:paraId="4AB8C64E" w14:textId="77777777" w:rsidR="002A08F6" w:rsidRDefault="002A08F6" w:rsidP="002A08F6">
      <w:pPr>
        <w:pStyle w:val="TyndallBaseDoc"/>
        <w:ind w:left="-567"/>
        <w:rPr>
          <w:rFonts w:cs="Arial"/>
          <w:sz w:val="24"/>
          <w:szCs w:val="24"/>
        </w:rPr>
      </w:pPr>
    </w:p>
    <w:p w14:paraId="2D9C87D6" w14:textId="4FA5BEC4" w:rsidR="002A08F6" w:rsidRPr="002A08F6" w:rsidRDefault="002A08F6" w:rsidP="002A08F6">
      <w:pPr>
        <w:spacing w:line="259" w:lineRule="auto"/>
        <w:jc w:val="center"/>
        <w:rPr>
          <w:rFonts w:ascii="Calibri" w:eastAsia="Calibri" w:hAnsi="Calibri" w:cs="Calibri"/>
          <w:b/>
          <w:sz w:val="36"/>
          <w:szCs w:val="36"/>
          <w:lang w:eastAsia="en-US"/>
        </w:rPr>
      </w:pPr>
      <w:r w:rsidRPr="002A08F6">
        <w:rPr>
          <w:rFonts w:ascii="Calibri" w:eastAsia="Calibri" w:hAnsi="Calibri" w:cs="Calibri"/>
          <w:b/>
          <w:sz w:val="36"/>
          <w:szCs w:val="36"/>
          <w:lang w:eastAsia="en-US"/>
        </w:rPr>
        <w:t>Buckinghamshire Enterprise Zone</w:t>
      </w:r>
      <w:r>
        <w:rPr>
          <w:rFonts w:ascii="Calibri" w:eastAsia="Calibri" w:hAnsi="Calibri" w:cs="Calibri"/>
          <w:b/>
          <w:sz w:val="36"/>
          <w:szCs w:val="36"/>
          <w:lang w:eastAsia="en-US"/>
        </w:rPr>
        <w:t xml:space="preserve"> (on </w:t>
      </w:r>
      <w:r w:rsidR="00D62FBF">
        <w:rPr>
          <w:rFonts w:ascii="Calibri" w:eastAsia="Calibri" w:hAnsi="Calibri" w:cs="Calibri"/>
          <w:b/>
          <w:sz w:val="36"/>
          <w:szCs w:val="36"/>
          <w:lang w:eastAsia="en-US"/>
        </w:rPr>
        <w:t>b</w:t>
      </w:r>
      <w:r>
        <w:rPr>
          <w:rFonts w:ascii="Calibri" w:eastAsia="Calibri" w:hAnsi="Calibri" w:cs="Calibri"/>
          <w:b/>
          <w:sz w:val="36"/>
          <w:szCs w:val="36"/>
          <w:lang w:eastAsia="en-US"/>
        </w:rPr>
        <w:t>ehalf of Buckinghamshire Local Enterprise Partnership)</w:t>
      </w:r>
    </w:p>
    <w:p w14:paraId="6913ECFD" w14:textId="77777777" w:rsidR="002A08F6" w:rsidRPr="002A08F6" w:rsidRDefault="002A08F6" w:rsidP="002A08F6">
      <w:pPr>
        <w:spacing w:line="259" w:lineRule="auto"/>
        <w:jc w:val="center"/>
        <w:rPr>
          <w:rFonts w:ascii="Calibri" w:eastAsia="Calibri" w:hAnsi="Calibri" w:cs="Calibri"/>
          <w:b/>
          <w:sz w:val="36"/>
          <w:szCs w:val="36"/>
          <w:lang w:eastAsia="en-US"/>
        </w:rPr>
      </w:pPr>
    </w:p>
    <w:p w14:paraId="3C77945B" w14:textId="5CCCA4E6" w:rsidR="002A08F6" w:rsidRPr="002A08F6" w:rsidRDefault="002A08F6" w:rsidP="002A08F6">
      <w:pPr>
        <w:spacing w:line="259" w:lineRule="auto"/>
        <w:jc w:val="center"/>
        <w:rPr>
          <w:rFonts w:ascii="Calibri" w:eastAsia="Calibri" w:hAnsi="Calibri" w:cs="Calibri"/>
          <w:b/>
          <w:sz w:val="36"/>
          <w:szCs w:val="36"/>
          <w:lang w:eastAsia="en-US"/>
        </w:rPr>
      </w:pPr>
      <w:bookmarkStart w:id="16" w:name="_Hlk115778106"/>
      <w:r w:rsidRPr="002A08F6">
        <w:rPr>
          <w:rFonts w:ascii="Calibri" w:eastAsia="Calibri" w:hAnsi="Calibri" w:cs="Calibri"/>
          <w:b/>
          <w:sz w:val="36"/>
          <w:szCs w:val="36"/>
          <w:lang w:eastAsia="en-US"/>
        </w:rPr>
        <w:t xml:space="preserve">Westcott DISC </w:t>
      </w:r>
      <w:r w:rsidR="00D62FBF">
        <w:rPr>
          <w:rFonts w:ascii="Calibri" w:eastAsia="Calibri" w:hAnsi="Calibri" w:cs="Calibri"/>
          <w:b/>
          <w:sz w:val="36"/>
          <w:szCs w:val="36"/>
          <w:lang w:eastAsia="en-US"/>
        </w:rPr>
        <w:t>Full</w:t>
      </w:r>
      <w:r w:rsidRPr="002A08F6">
        <w:rPr>
          <w:rFonts w:ascii="Calibri" w:eastAsia="Calibri" w:hAnsi="Calibri" w:cs="Calibri"/>
          <w:b/>
          <w:sz w:val="36"/>
          <w:szCs w:val="36"/>
          <w:lang w:eastAsia="en-US"/>
        </w:rPr>
        <w:t xml:space="preserve"> Business Case</w:t>
      </w:r>
    </w:p>
    <w:bookmarkEnd w:id="16"/>
    <w:p w14:paraId="528336DB" w14:textId="77777777" w:rsidR="002A08F6" w:rsidRPr="002A08F6" w:rsidRDefault="002A08F6" w:rsidP="002A08F6">
      <w:pPr>
        <w:spacing w:line="259" w:lineRule="auto"/>
        <w:jc w:val="both"/>
        <w:rPr>
          <w:rFonts w:ascii="Calibri" w:eastAsia="Calibri" w:hAnsi="Calibri" w:cs="Calibri"/>
          <w:bCs/>
          <w:sz w:val="24"/>
          <w:szCs w:val="24"/>
          <w:lang w:eastAsia="en-US"/>
        </w:rPr>
      </w:pPr>
    </w:p>
    <w:p w14:paraId="0EDC5A8F" w14:textId="77777777" w:rsidR="002A08F6" w:rsidRPr="002A08F6" w:rsidRDefault="002A08F6" w:rsidP="002A08F6">
      <w:pPr>
        <w:spacing w:line="259" w:lineRule="auto"/>
        <w:jc w:val="both"/>
        <w:rPr>
          <w:rFonts w:ascii="Calibri" w:eastAsia="Calibri" w:hAnsi="Calibri" w:cs="Calibri"/>
          <w:bCs/>
          <w:sz w:val="24"/>
          <w:szCs w:val="24"/>
          <w:lang w:eastAsia="en-US"/>
        </w:rPr>
      </w:pPr>
    </w:p>
    <w:p w14:paraId="368AE21D" w14:textId="55E1F7AD" w:rsidR="002A08F6" w:rsidRPr="002A08F6" w:rsidRDefault="002A08F6" w:rsidP="002A08F6">
      <w:pPr>
        <w:spacing w:line="259" w:lineRule="auto"/>
        <w:ind w:left="720"/>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Title:</w:t>
      </w:r>
      <w:r w:rsidRPr="002A08F6">
        <w:rPr>
          <w:rFonts w:ascii="Calibri" w:eastAsia="Calibri" w:hAnsi="Calibri" w:cs="Calibri"/>
          <w:bCs/>
          <w:sz w:val="24"/>
          <w:szCs w:val="24"/>
          <w:lang w:eastAsia="en-US"/>
        </w:rPr>
        <w:tab/>
      </w:r>
      <w:r w:rsidRPr="002A08F6">
        <w:rPr>
          <w:rFonts w:ascii="Calibri" w:eastAsia="Calibri" w:hAnsi="Calibri" w:cs="Calibri"/>
          <w:bCs/>
          <w:sz w:val="24"/>
          <w:szCs w:val="24"/>
          <w:lang w:eastAsia="en-US"/>
        </w:rPr>
        <w:tab/>
        <w:t xml:space="preserve">DISC Business Case  </w:t>
      </w:r>
    </w:p>
    <w:p w14:paraId="091134ED" w14:textId="77777777" w:rsidR="002A08F6" w:rsidRPr="002A08F6" w:rsidRDefault="002A08F6" w:rsidP="002A08F6">
      <w:pPr>
        <w:spacing w:line="259" w:lineRule="auto"/>
        <w:ind w:left="720"/>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Author:</w:t>
      </w:r>
      <w:r w:rsidRPr="002A08F6">
        <w:rPr>
          <w:rFonts w:ascii="Calibri" w:eastAsia="Calibri" w:hAnsi="Calibri" w:cs="Calibri"/>
          <w:bCs/>
          <w:sz w:val="24"/>
          <w:szCs w:val="24"/>
          <w:lang w:eastAsia="en-US"/>
        </w:rPr>
        <w:tab/>
        <w:t>Anthony Sowden, Director, Buckinghamshire Enterprise Zone</w:t>
      </w:r>
    </w:p>
    <w:p w14:paraId="74281906" w14:textId="3DD6C02B" w:rsidR="002A08F6" w:rsidRPr="002A08F6" w:rsidRDefault="002A08F6" w:rsidP="002A08F6">
      <w:pPr>
        <w:spacing w:line="259" w:lineRule="auto"/>
        <w:ind w:left="720"/>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 xml:space="preserve">Date: </w:t>
      </w:r>
      <w:r w:rsidRPr="002A08F6">
        <w:rPr>
          <w:rFonts w:ascii="Calibri" w:eastAsia="Calibri" w:hAnsi="Calibri" w:cs="Calibri"/>
          <w:bCs/>
          <w:sz w:val="24"/>
          <w:szCs w:val="24"/>
          <w:lang w:eastAsia="en-US"/>
        </w:rPr>
        <w:tab/>
      </w:r>
      <w:r w:rsidRPr="002A08F6">
        <w:rPr>
          <w:rFonts w:ascii="Calibri" w:eastAsia="Calibri" w:hAnsi="Calibri" w:cs="Calibri"/>
          <w:bCs/>
          <w:sz w:val="24"/>
          <w:szCs w:val="24"/>
          <w:lang w:eastAsia="en-US"/>
        </w:rPr>
        <w:tab/>
      </w:r>
      <w:r w:rsidR="00765F63">
        <w:rPr>
          <w:rFonts w:ascii="Calibri" w:eastAsia="Calibri" w:hAnsi="Calibri" w:cs="Calibri"/>
          <w:bCs/>
          <w:sz w:val="24"/>
          <w:szCs w:val="24"/>
          <w:lang w:eastAsia="en-US"/>
        </w:rPr>
        <w:t>2</w:t>
      </w:r>
      <w:r w:rsidR="004774FB">
        <w:rPr>
          <w:rFonts w:ascii="Calibri" w:eastAsia="Calibri" w:hAnsi="Calibri" w:cs="Calibri"/>
          <w:bCs/>
          <w:sz w:val="24"/>
          <w:szCs w:val="24"/>
          <w:lang w:eastAsia="en-US"/>
        </w:rPr>
        <w:t>5</w:t>
      </w:r>
      <w:r w:rsidR="00765F63" w:rsidRPr="00765F63">
        <w:rPr>
          <w:rFonts w:ascii="Calibri" w:eastAsia="Calibri" w:hAnsi="Calibri" w:cs="Calibri"/>
          <w:bCs/>
          <w:sz w:val="24"/>
          <w:szCs w:val="24"/>
          <w:vertAlign w:val="superscript"/>
          <w:lang w:eastAsia="en-US"/>
        </w:rPr>
        <w:t>th</w:t>
      </w:r>
      <w:r w:rsidR="00765F63">
        <w:rPr>
          <w:rFonts w:ascii="Calibri" w:eastAsia="Calibri" w:hAnsi="Calibri" w:cs="Calibri"/>
          <w:bCs/>
          <w:sz w:val="24"/>
          <w:szCs w:val="24"/>
          <w:lang w:eastAsia="en-US"/>
        </w:rPr>
        <w:t xml:space="preserve"> </w:t>
      </w:r>
      <w:r w:rsidR="00B064F8" w:rsidRPr="000A0D2F">
        <w:rPr>
          <w:rFonts w:ascii="Calibri" w:eastAsia="Calibri" w:hAnsi="Calibri" w:cs="Calibri"/>
          <w:bCs/>
          <w:sz w:val="24"/>
          <w:szCs w:val="24"/>
          <w:lang w:eastAsia="en-US"/>
        </w:rPr>
        <w:t>October 2022</w:t>
      </w:r>
    </w:p>
    <w:p w14:paraId="4154EC79" w14:textId="77777777" w:rsidR="002A08F6" w:rsidRDefault="002A08F6" w:rsidP="002A08F6">
      <w:pPr>
        <w:spacing w:line="259" w:lineRule="auto"/>
        <w:jc w:val="both"/>
        <w:rPr>
          <w:rFonts w:ascii="Calibri" w:eastAsia="Calibri" w:hAnsi="Calibri" w:cs="Calibri"/>
          <w:bCs/>
          <w:sz w:val="24"/>
          <w:szCs w:val="24"/>
          <w:lang w:eastAsia="en-US"/>
        </w:rPr>
      </w:pPr>
    </w:p>
    <w:p w14:paraId="5DFEB023" w14:textId="77777777" w:rsidR="00794EC6" w:rsidRPr="002A08F6" w:rsidRDefault="00794EC6" w:rsidP="002A08F6">
      <w:pPr>
        <w:spacing w:line="259" w:lineRule="auto"/>
        <w:jc w:val="both"/>
        <w:rPr>
          <w:rFonts w:ascii="Calibri" w:eastAsia="Calibri" w:hAnsi="Calibri" w:cs="Calibri"/>
          <w:bCs/>
          <w:sz w:val="24"/>
          <w:szCs w:val="24"/>
          <w:lang w:eastAsia="en-US"/>
        </w:rPr>
      </w:pPr>
    </w:p>
    <w:p w14:paraId="7200AA02" w14:textId="77777777" w:rsidR="002A08F6" w:rsidRPr="002A08F6" w:rsidRDefault="002A08F6">
      <w:pPr>
        <w:numPr>
          <w:ilvl w:val="0"/>
          <w:numId w:val="32"/>
        </w:numPr>
        <w:spacing w:line="259" w:lineRule="auto"/>
        <w:ind w:left="426"/>
        <w:contextualSpacing/>
        <w:jc w:val="both"/>
        <w:rPr>
          <w:rFonts w:ascii="Calibri" w:eastAsia="Calibri" w:hAnsi="Calibri" w:cs="Calibri"/>
          <w:b/>
          <w:sz w:val="24"/>
          <w:szCs w:val="24"/>
          <w:lang w:eastAsia="en-US"/>
        </w:rPr>
      </w:pPr>
      <w:r w:rsidRPr="002A08F6">
        <w:rPr>
          <w:rFonts w:ascii="Calibri" w:eastAsia="Calibri" w:hAnsi="Calibri" w:cs="Calibri"/>
          <w:b/>
          <w:sz w:val="24"/>
          <w:szCs w:val="24"/>
          <w:lang w:eastAsia="en-US"/>
        </w:rPr>
        <w:t>Summary</w:t>
      </w:r>
    </w:p>
    <w:p w14:paraId="1E86F694" w14:textId="77777777" w:rsidR="002A08F6" w:rsidRPr="002A08F6" w:rsidRDefault="002A08F6" w:rsidP="002A08F6">
      <w:pPr>
        <w:spacing w:line="259" w:lineRule="auto"/>
        <w:ind w:left="720"/>
        <w:contextualSpacing/>
        <w:jc w:val="both"/>
        <w:rPr>
          <w:rFonts w:ascii="Calibri" w:eastAsia="Calibri" w:hAnsi="Calibri" w:cs="Calibri"/>
          <w:b/>
          <w:sz w:val="24"/>
          <w:szCs w:val="24"/>
          <w:lang w:eastAsia="en-US"/>
        </w:rPr>
      </w:pPr>
    </w:p>
    <w:p w14:paraId="6E245C5C" w14:textId="03F82512" w:rsidR="00765F63" w:rsidRDefault="002A08F6" w:rsidP="00765F63">
      <w:pPr>
        <w:numPr>
          <w:ilvl w:val="1"/>
          <w:numId w:val="32"/>
        </w:numPr>
        <w:spacing w:line="259" w:lineRule="auto"/>
        <w:contextualSpacing/>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 xml:space="preserve">Buckinghamshire Enterprise Zone (BEZ) </w:t>
      </w:r>
      <w:r>
        <w:rPr>
          <w:rFonts w:ascii="Calibri" w:eastAsia="Calibri" w:hAnsi="Calibri" w:cs="Calibri"/>
          <w:bCs/>
          <w:sz w:val="24"/>
          <w:szCs w:val="24"/>
          <w:lang w:eastAsia="en-US"/>
        </w:rPr>
        <w:t xml:space="preserve">on behalf of Buckinghamshire Local Enterprise Partnership (BLEP) </w:t>
      </w:r>
      <w:r w:rsidRPr="002A08F6">
        <w:rPr>
          <w:rFonts w:ascii="Calibri" w:eastAsia="Calibri" w:hAnsi="Calibri" w:cs="Calibri"/>
          <w:bCs/>
          <w:sz w:val="24"/>
          <w:szCs w:val="24"/>
          <w:lang w:eastAsia="en-US"/>
        </w:rPr>
        <w:t xml:space="preserve">wishes to commission a Business Case for a multi-use facility to be located within the Space Cluster </w:t>
      </w:r>
      <w:r w:rsidR="00AB6109">
        <w:rPr>
          <w:rFonts w:ascii="Calibri" w:eastAsia="Calibri" w:hAnsi="Calibri" w:cs="Calibri"/>
          <w:bCs/>
          <w:sz w:val="24"/>
          <w:szCs w:val="24"/>
          <w:lang w:eastAsia="en-US"/>
        </w:rPr>
        <w:t>within</w:t>
      </w:r>
      <w:r w:rsidRPr="002A08F6">
        <w:rPr>
          <w:rFonts w:ascii="Calibri" w:eastAsia="Calibri" w:hAnsi="Calibri" w:cs="Calibri"/>
          <w:bCs/>
          <w:sz w:val="24"/>
          <w:szCs w:val="24"/>
          <w:lang w:eastAsia="en-US"/>
        </w:rPr>
        <w:t xml:space="preserve"> the Westcott Enterprise Zone.</w:t>
      </w:r>
    </w:p>
    <w:p w14:paraId="0094164D" w14:textId="77777777" w:rsidR="00765F63" w:rsidRDefault="00765F63" w:rsidP="00765F63">
      <w:pPr>
        <w:spacing w:line="259" w:lineRule="auto"/>
        <w:ind w:left="720"/>
        <w:contextualSpacing/>
        <w:jc w:val="both"/>
        <w:rPr>
          <w:rFonts w:ascii="Calibri" w:eastAsia="Calibri" w:hAnsi="Calibri" w:cs="Calibri"/>
          <w:bCs/>
          <w:sz w:val="24"/>
          <w:szCs w:val="24"/>
          <w:lang w:eastAsia="en-US"/>
        </w:rPr>
      </w:pPr>
    </w:p>
    <w:p w14:paraId="434BA73D" w14:textId="77777777" w:rsidR="00765F63" w:rsidRDefault="002A08F6" w:rsidP="00765F63">
      <w:pPr>
        <w:numPr>
          <w:ilvl w:val="1"/>
          <w:numId w:val="32"/>
        </w:numPr>
        <w:spacing w:line="259" w:lineRule="auto"/>
        <w:contextualSpacing/>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 xml:space="preserve">The proposed facility will build on the </w:t>
      </w:r>
      <w:r w:rsidR="00B064F8">
        <w:rPr>
          <w:rFonts w:ascii="Calibri" w:eastAsia="Calibri" w:hAnsi="Calibri" w:cs="Calibri"/>
          <w:bCs/>
          <w:sz w:val="24"/>
          <w:szCs w:val="24"/>
          <w:lang w:eastAsia="en-US"/>
        </w:rPr>
        <w:t>work</w:t>
      </w:r>
      <w:r w:rsidRPr="002A08F6">
        <w:rPr>
          <w:rFonts w:ascii="Calibri" w:eastAsia="Calibri" w:hAnsi="Calibri" w:cs="Calibri"/>
          <w:bCs/>
          <w:sz w:val="24"/>
          <w:szCs w:val="24"/>
          <w:lang w:eastAsia="en-US"/>
        </w:rPr>
        <w:t xml:space="preserve"> previously</w:t>
      </w:r>
      <w:r w:rsidR="00B064F8">
        <w:rPr>
          <w:rFonts w:ascii="Calibri" w:eastAsia="Calibri" w:hAnsi="Calibri" w:cs="Calibri"/>
          <w:bCs/>
          <w:sz w:val="24"/>
          <w:szCs w:val="24"/>
          <w:lang w:eastAsia="en-US"/>
        </w:rPr>
        <w:t xml:space="preserve"> </w:t>
      </w:r>
      <w:r w:rsidR="00C4187C">
        <w:rPr>
          <w:rFonts w:ascii="Calibri" w:eastAsia="Calibri" w:hAnsi="Calibri" w:cs="Calibri"/>
          <w:bCs/>
          <w:sz w:val="24"/>
          <w:szCs w:val="24"/>
          <w:lang w:eastAsia="en-US"/>
        </w:rPr>
        <w:t>undertaken</w:t>
      </w:r>
      <w:r w:rsidR="00C4187C" w:rsidRPr="002A08F6">
        <w:rPr>
          <w:rFonts w:ascii="Calibri" w:eastAsia="Calibri" w:hAnsi="Calibri" w:cs="Calibri"/>
          <w:bCs/>
          <w:sz w:val="24"/>
          <w:szCs w:val="24"/>
          <w:lang w:eastAsia="en-US"/>
        </w:rPr>
        <w:t xml:space="preserve"> by</w:t>
      </w:r>
      <w:r w:rsidRPr="002A08F6">
        <w:rPr>
          <w:rFonts w:ascii="Calibri" w:eastAsia="Calibri" w:hAnsi="Calibri" w:cs="Calibri"/>
          <w:bCs/>
          <w:sz w:val="24"/>
          <w:szCs w:val="24"/>
          <w:lang w:eastAsia="en-US"/>
        </w:rPr>
        <w:t xml:space="preserve"> stakeholders </w:t>
      </w:r>
      <w:r w:rsidR="00B064F8">
        <w:rPr>
          <w:rFonts w:ascii="Calibri" w:eastAsia="Calibri" w:hAnsi="Calibri" w:cs="Calibri"/>
          <w:bCs/>
          <w:sz w:val="24"/>
          <w:szCs w:val="24"/>
          <w:lang w:eastAsia="en-US"/>
        </w:rPr>
        <w:t>(</w:t>
      </w:r>
      <w:r w:rsidRPr="002A08F6">
        <w:rPr>
          <w:rFonts w:ascii="Calibri" w:eastAsia="Calibri" w:hAnsi="Calibri" w:cs="Calibri"/>
          <w:bCs/>
          <w:sz w:val="24"/>
          <w:szCs w:val="24"/>
          <w:lang w:eastAsia="en-US"/>
        </w:rPr>
        <w:t>including Satellite Applications Catapult, Patrizia, Buckinghamshire Local Enterprise Partnership, Buckinghamshire Business First and Buckinghamshire Council</w:t>
      </w:r>
      <w:r w:rsidR="00B064F8">
        <w:rPr>
          <w:rFonts w:ascii="Calibri" w:eastAsia="Calibri" w:hAnsi="Calibri" w:cs="Calibri"/>
          <w:bCs/>
          <w:sz w:val="24"/>
          <w:szCs w:val="24"/>
          <w:lang w:eastAsia="en-US"/>
        </w:rPr>
        <w:t>)</w:t>
      </w:r>
      <w:r w:rsidRPr="002A08F6">
        <w:rPr>
          <w:rFonts w:ascii="Calibri" w:eastAsia="Calibri" w:hAnsi="Calibri" w:cs="Calibri"/>
          <w:bCs/>
          <w:sz w:val="24"/>
          <w:szCs w:val="24"/>
          <w:lang w:eastAsia="en-US"/>
        </w:rPr>
        <w:t xml:space="preserve"> for a Disruptive Innovation Centre </w:t>
      </w:r>
      <w:r w:rsidR="00731339" w:rsidRPr="002A08F6">
        <w:rPr>
          <w:rFonts w:ascii="Calibri" w:eastAsia="Calibri" w:hAnsi="Calibri" w:cs="Calibri"/>
          <w:bCs/>
          <w:sz w:val="24"/>
          <w:szCs w:val="24"/>
          <w:lang w:eastAsia="en-US"/>
        </w:rPr>
        <w:t>for</w:t>
      </w:r>
      <w:r w:rsidRPr="002A08F6">
        <w:rPr>
          <w:rFonts w:ascii="Calibri" w:eastAsia="Calibri" w:hAnsi="Calibri" w:cs="Calibri"/>
          <w:bCs/>
          <w:sz w:val="24"/>
          <w:szCs w:val="24"/>
          <w:lang w:eastAsia="en-US"/>
        </w:rPr>
        <w:t xml:space="preserve"> Space (DISC) facility.</w:t>
      </w:r>
    </w:p>
    <w:p w14:paraId="485BB4FD" w14:textId="77777777" w:rsidR="00765F63" w:rsidRDefault="00765F63" w:rsidP="00765F63">
      <w:pPr>
        <w:pStyle w:val="ListParagraph"/>
        <w:rPr>
          <w:rFonts w:ascii="Calibri" w:eastAsia="Calibri" w:hAnsi="Calibri" w:cs="Calibri"/>
          <w:bCs/>
          <w:sz w:val="24"/>
        </w:rPr>
      </w:pPr>
    </w:p>
    <w:p w14:paraId="4E1190CA" w14:textId="7C975545" w:rsidR="00765F63" w:rsidRDefault="002A08F6" w:rsidP="00765F63">
      <w:pPr>
        <w:numPr>
          <w:ilvl w:val="1"/>
          <w:numId w:val="32"/>
        </w:numPr>
        <w:spacing w:line="259" w:lineRule="auto"/>
        <w:contextualSpacing/>
        <w:jc w:val="both"/>
        <w:rPr>
          <w:rFonts w:ascii="Calibri" w:eastAsia="Calibri" w:hAnsi="Calibri" w:cs="Calibri"/>
          <w:bCs/>
          <w:sz w:val="24"/>
          <w:szCs w:val="24"/>
          <w:lang w:eastAsia="en-US"/>
        </w:rPr>
      </w:pPr>
      <w:r w:rsidRPr="00765F63">
        <w:rPr>
          <w:rFonts w:ascii="Calibri" w:eastAsia="Calibri" w:hAnsi="Calibri" w:cs="Calibri"/>
          <w:bCs/>
          <w:sz w:val="24"/>
          <w:szCs w:val="24"/>
          <w:lang w:eastAsia="en-US"/>
        </w:rPr>
        <w:t xml:space="preserve">The original Business Case </w:t>
      </w:r>
      <w:r w:rsidR="00B064F8" w:rsidRPr="00765F63">
        <w:rPr>
          <w:rFonts w:ascii="Calibri" w:eastAsia="Calibri" w:hAnsi="Calibri" w:cs="Calibri"/>
          <w:bCs/>
          <w:sz w:val="24"/>
          <w:szCs w:val="24"/>
          <w:lang w:eastAsia="en-US"/>
        </w:rPr>
        <w:t xml:space="preserve">Executive Summary </w:t>
      </w:r>
      <w:r w:rsidRPr="00765F63">
        <w:rPr>
          <w:rFonts w:ascii="Calibri" w:eastAsia="Calibri" w:hAnsi="Calibri" w:cs="Calibri"/>
          <w:bCs/>
          <w:sz w:val="24"/>
          <w:szCs w:val="24"/>
          <w:lang w:eastAsia="en-US"/>
        </w:rPr>
        <w:t xml:space="preserve">for the DISC (June 2021) is attached at Appendix </w:t>
      </w:r>
      <w:r w:rsidR="00B064F8" w:rsidRPr="00765F63">
        <w:rPr>
          <w:rFonts w:ascii="Calibri" w:eastAsia="Calibri" w:hAnsi="Calibri" w:cs="Calibri"/>
          <w:bCs/>
          <w:sz w:val="24"/>
          <w:szCs w:val="24"/>
          <w:lang w:eastAsia="en-US"/>
        </w:rPr>
        <w:t>3</w:t>
      </w:r>
      <w:r w:rsidR="00064781">
        <w:rPr>
          <w:rFonts w:ascii="Calibri" w:eastAsia="Calibri" w:hAnsi="Calibri" w:cs="Calibri"/>
          <w:bCs/>
          <w:sz w:val="24"/>
          <w:szCs w:val="24"/>
          <w:lang w:eastAsia="en-US"/>
        </w:rPr>
        <w:t>.</w:t>
      </w:r>
      <w:r w:rsidR="00636BDE" w:rsidRPr="00765F63">
        <w:rPr>
          <w:rFonts w:ascii="Calibri" w:eastAsia="Calibri" w:hAnsi="Calibri" w:cs="Calibri"/>
          <w:bCs/>
          <w:sz w:val="24"/>
          <w:szCs w:val="24"/>
          <w:lang w:eastAsia="en-US"/>
        </w:rPr>
        <w:t xml:space="preserve"> </w:t>
      </w:r>
      <w:r w:rsidR="00101918">
        <w:rPr>
          <w:rFonts w:ascii="Calibri" w:eastAsia="Calibri" w:hAnsi="Calibri" w:cs="Calibri"/>
          <w:bCs/>
          <w:sz w:val="24"/>
          <w:szCs w:val="24"/>
          <w:lang w:eastAsia="en-US"/>
        </w:rPr>
        <w:t>The f</w:t>
      </w:r>
      <w:r w:rsidR="00636BDE" w:rsidRPr="00765F63">
        <w:rPr>
          <w:rFonts w:ascii="Calibri" w:eastAsia="Calibri" w:hAnsi="Calibri" w:cs="Calibri"/>
          <w:bCs/>
          <w:sz w:val="24"/>
          <w:szCs w:val="24"/>
          <w:lang w:eastAsia="en-US"/>
        </w:rPr>
        <w:t xml:space="preserve">ull </w:t>
      </w:r>
      <w:r w:rsidR="006E7EA2" w:rsidRPr="00765F63">
        <w:rPr>
          <w:rFonts w:ascii="Calibri" w:eastAsia="Calibri" w:hAnsi="Calibri" w:cs="Calibri"/>
          <w:bCs/>
          <w:sz w:val="24"/>
          <w:szCs w:val="24"/>
          <w:lang w:eastAsia="en-US"/>
        </w:rPr>
        <w:t xml:space="preserve">Business </w:t>
      </w:r>
      <w:r w:rsidR="00636BDE" w:rsidRPr="00765F63">
        <w:rPr>
          <w:rFonts w:ascii="Calibri" w:eastAsia="Calibri" w:hAnsi="Calibri" w:cs="Calibri"/>
          <w:bCs/>
          <w:sz w:val="24"/>
          <w:szCs w:val="24"/>
          <w:lang w:eastAsia="en-US"/>
        </w:rPr>
        <w:t>C</w:t>
      </w:r>
      <w:r w:rsidR="006E7EA2" w:rsidRPr="00765F63">
        <w:rPr>
          <w:rFonts w:ascii="Calibri" w:eastAsia="Calibri" w:hAnsi="Calibri" w:cs="Calibri"/>
          <w:bCs/>
          <w:sz w:val="24"/>
          <w:szCs w:val="24"/>
          <w:lang w:eastAsia="en-US"/>
        </w:rPr>
        <w:t>ase d</w:t>
      </w:r>
      <w:r w:rsidR="00636BDE" w:rsidRPr="00765F63">
        <w:rPr>
          <w:rFonts w:ascii="Calibri" w:eastAsia="Calibri" w:hAnsi="Calibri" w:cs="Calibri"/>
          <w:bCs/>
          <w:sz w:val="24"/>
          <w:szCs w:val="24"/>
          <w:lang w:eastAsia="en-US"/>
        </w:rPr>
        <w:t>ocument</w:t>
      </w:r>
      <w:r w:rsidR="00064781">
        <w:rPr>
          <w:rFonts w:ascii="Calibri" w:eastAsia="Calibri" w:hAnsi="Calibri" w:cs="Calibri"/>
          <w:bCs/>
          <w:sz w:val="24"/>
          <w:szCs w:val="24"/>
          <w:lang w:eastAsia="en-US"/>
        </w:rPr>
        <w:t>ation</w:t>
      </w:r>
      <w:r w:rsidR="00636BDE" w:rsidRPr="00765F63">
        <w:rPr>
          <w:rFonts w:ascii="Calibri" w:eastAsia="Calibri" w:hAnsi="Calibri" w:cs="Calibri"/>
          <w:bCs/>
          <w:sz w:val="24"/>
          <w:szCs w:val="24"/>
          <w:lang w:eastAsia="en-US"/>
        </w:rPr>
        <w:t xml:space="preserve"> will be provided to the appointed consultant)</w:t>
      </w:r>
      <w:r w:rsidRPr="00765F63">
        <w:rPr>
          <w:rFonts w:ascii="Calibri" w:eastAsia="Calibri" w:hAnsi="Calibri" w:cs="Calibri"/>
          <w:bCs/>
          <w:sz w:val="24"/>
          <w:szCs w:val="24"/>
          <w:lang w:eastAsia="en-US"/>
        </w:rPr>
        <w:t xml:space="preserve">. </w:t>
      </w:r>
    </w:p>
    <w:p w14:paraId="12EC7272" w14:textId="516FB48E" w:rsidR="00765F63" w:rsidRDefault="00064781" w:rsidP="00765F63">
      <w:pPr>
        <w:pStyle w:val="ListParagraph"/>
        <w:rPr>
          <w:rFonts w:ascii="Calibri" w:eastAsia="Calibri" w:hAnsi="Calibri" w:cs="Calibri"/>
          <w:bCs/>
          <w:sz w:val="24"/>
        </w:rPr>
      </w:pPr>
      <w:r>
        <w:rPr>
          <w:rFonts w:ascii="Calibri" w:eastAsia="Calibri" w:hAnsi="Calibri" w:cs="Calibri"/>
          <w:bCs/>
          <w:sz w:val="24"/>
        </w:rPr>
        <w:t>.</w:t>
      </w:r>
    </w:p>
    <w:p w14:paraId="48E2D13B" w14:textId="5AECEB73" w:rsidR="002A08F6" w:rsidRPr="00765F63" w:rsidRDefault="002A08F6" w:rsidP="00765F63">
      <w:pPr>
        <w:numPr>
          <w:ilvl w:val="1"/>
          <w:numId w:val="32"/>
        </w:numPr>
        <w:spacing w:line="259" w:lineRule="auto"/>
        <w:contextualSpacing/>
        <w:jc w:val="both"/>
        <w:rPr>
          <w:rFonts w:ascii="Calibri" w:eastAsia="Calibri" w:hAnsi="Calibri" w:cs="Calibri"/>
          <w:bCs/>
          <w:sz w:val="24"/>
          <w:szCs w:val="24"/>
          <w:lang w:eastAsia="en-US"/>
        </w:rPr>
      </w:pPr>
      <w:r w:rsidRPr="00765F63">
        <w:rPr>
          <w:rFonts w:ascii="Calibri" w:eastAsia="Calibri" w:hAnsi="Calibri" w:cs="Calibri"/>
          <w:bCs/>
          <w:sz w:val="24"/>
          <w:szCs w:val="24"/>
          <w:lang w:eastAsia="en-US"/>
        </w:rPr>
        <w:t xml:space="preserve">A </w:t>
      </w:r>
      <w:r w:rsidR="00004D17" w:rsidRPr="00765F63">
        <w:rPr>
          <w:rFonts w:ascii="Calibri" w:eastAsia="Calibri" w:hAnsi="Calibri" w:cs="Calibri"/>
          <w:bCs/>
          <w:sz w:val="24"/>
          <w:szCs w:val="24"/>
          <w:lang w:eastAsia="en-US"/>
        </w:rPr>
        <w:t xml:space="preserve">Full </w:t>
      </w:r>
      <w:r w:rsidRPr="00765F63">
        <w:rPr>
          <w:rFonts w:ascii="Calibri" w:eastAsia="Calibri" w:hAnsi="Calibri" w:cs="Calibri"/>
          <w:bCs/>
          <w:sz w:val="24"/>
          <w:szCs w:val="24"/>
          <w:lang w:eastAsia="en-US"/>
        </w:rPr>
        <w:t>B</w:t>
      </w:r>
      <w:r w:rsidR="00004D17" w:rsidRPr="00765F63">
        <w:rPr>
          <w:rFonts w:ascii="Calibri" w:eastAsia="Calibri" w:hAnsi="Calibri" w:cs="Calibri"/>
          <w:bCs/>
          <w:sz w:val="24"/>
          <w:szCs w:val="24"/>
          <w:lang w:eastAsia="en-US"/>
        </w:rPr>
        <w:t xml:space="preserve">usiness </w:t>
      </w:r>
      <w:r w:rsidRPr="00765F63">
        <w:rPr>
          <w:rFonts w:ascii="Calibri" w:eastAsia="Calibri" w:hAnsi="Calibri" w:cs="Calibri"/>
          <w:bCs/>
          <w:sz w:val="24"/>
          <w:szCs w:val="24"/>
          <w:lang w:eastAsia="en-US"/>
        </w:rPr>
        <w:t>C</w:t>
      </w:r>
      <w:r w:rsidR="00004D17" w:rsidRPr="00765F63">
        <w:rPr>
          <w:rFonts w:ascii="Calibri" w:eastAsia="Calibri" w:hAnsi="Calibri" w:cs="Calibri"/>
          <w:bCs/>
          <w:sz w:val="24"/>
          <w:szCs w:val="24"/>
          <w:lang w:eastAsia="en-US"/>
        </w:rPr>
        <w:t>ase</w:t>
      </w:r>
      <w:r w:rsidRPr="00765F63">
        <w:rPr>
          <w:rFonts w:ascii="Calibri" w:eastAsia="Calibri" w:hAnsi="Calibri" w:cs="Calibri"/>
          <w:bCs/>
          <w:sz w:val="24"/>
          <w:szCs w:val="24"/>
          <w:lang w:eastAsia="en-US"/>
        </w:rPr>
        <w:t xml:space="preserve"> is required to consider </w:t>
      </w:r>
      <w:r w:rsidR="00B60D89" w:rsidRPr="00765F63">
        <w:rPr>
          <w:rFonts w:ascii="Calibri" w:eastAsia="Calibri" w:hAnsi="Calibri" w:cs="Calibri"/>
          <w:bCs/>
          <w:sz w:val="24"/>
          <w:szCs w:val="24"/>
          <w:lang w:eastAsia="en-US"/>
        </w:rPr>
        <w:t>and ev</w:t>
      </w:r>
      <w:r w:rsidRPr="00765F63">
        <w:rPr>
          <w:rFonts w:ascii="Calibri" w:eastAsia="Calibri" w:hAnsi="Calibri" w:cs="Calibri"/>
          <w:bCs/>
          <w:sz w:val="24"/>
          <w:szCs w:val="24"/>
          <w:lang w:eastAsia="en-US"/>
        </w:rPr>
        <w:t>a</w:t>
      </w:r>
      <w:r w:rsidR="00CA6506" w:rsidRPr="00765F63">
        <w:rPr>
          <w:rFonts w:ascii="Calibri" w:eastAsia="Calibri" w:hAnsi="Calibri" w:cs="Calibri"/>
          <w:bCs/>
          <w:sz w:val="24"/>
          <w:szCs w:val="24"/>
          <w:lang w:eastAsia="en-US"/>
        </w:rPr>
        <w:t>luate</w:t>
      </w:r>
      <w:r w:rsidRPr="00765F63">
        <w:rPr>
          <w:rFonts w:ascii="Calibri" w:eastAsia="Calibri" w:hAnsi="Calibri" w:cs="Calibri"/>
          <w:bCs/>
          <w:sz w:val="24"/>
          <w:szCs w:val="24"/>
          <w:lang w:eastAsia="en-US"/>
        </w:rPr>
        <w:t xml:space="preserve"> </w:t>
      </w:r>
      <w:r w:rsidR="008D6FF2" w:rsidRPr="00765F63">
        <w:rPr>
          <w:rFonts w:ascii="Calibri" w:eastAsia="Calibri" w:hAnsi="Calibri" w:cs="Calibri"/>
          <w:bCs/>
          <w:sz w:val="24"/>
          <w:szCs w:val="24"/>
          <w:lang w:eastAsia="en-US"/>
        </w:rPr>
        <w:t xml:space="preserve">a </w:t>
      </w:r>
      <w:r w:rsidRPr="00765F63">
        <w:rPr>
          <w:rFonts w:ascii="Calibri" w:eastAsia="Calibri" w:hAnsi="Calibri" w:cs="Calibri"/>
          <w:bCs/>
          <w:sz w:val="24"/>
          <w:szCs w:val="24"/>
          <w:lang w:eastAsia="en-US"/>
        </w:rPr>
        <w:t xml:space="preserve">number of factors that have arisen including:- </w:t>
      </w:r>
    </w:p>
    <w:p w14:paraId="408195A8" w14:textId="30AB05BF" w:rsidR="002A08F6" w:rsidRPr="002A08F6" w:rsidRDefault="002A08F6">
      <w:pPr>
        <w:numPr>
          <w:ilvl w:val="0"/>
          <w:numId w:val="33"/>
        </w:numPr>
        <w:spacing w:line="259" w:lineRule="auto"/>
        <w:contextualSpacing/>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 xml:space="preserve">The rapid growth of the Westcott Space Cluster as a national centre for space propulsion testing and satellite applications R&amp;D. </w:t>
      </w:r>
    </w:p>
    <w:p w14:paraId="465723F9" w14:textId="77777777" w:rsidR="002A08F6" w:rsidRPr="002A08F6" w:rsidRDefault="002A08F6">
      <w:pPr>
        <w:numPr>
          <w:ilvl w:val="0"/>
          <w:numId w:val="33"/>
        </w:numPr>
        <w:spacing w:line="259" w:lineRule="auto"/>
        <w:contextualSpacing/>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Patrizia (Westcott Site Owners) commissioning a new Masterplan for the entire Westcott Campus (within which the EZ and Space Cluster is located)</w:t>
      </w:r>
    </w:p>
    <w:p w14:paraId="180BEE69" w14:textId="77777777" w:rsidR="002A08F6" w:rsidRPr="002A08F6" w:rsidRDefault="002A08F6">
      <w:pPr>
        <w:numPr>
          <w:ilvl w:val="0"/>
          <w:numId w:val="33"/>
        </w:numPr>
        <w:spacing w:line="259" w:lineRule="auto"/>
        <w:contextualSpacing/>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Emerging propositions for the provision of further new capabilities in the Westcott Space Cluster (eg drone R&amp;D, in orbit manufacturing)</w:t>
      </w:r>
    </w:p>
    <w:p w14:paraId="1CC5FBA7" w14:textId="77777777" w:rsidR="002A08F6" w:rsidRPr="002A08F6" w:rsidRDefault="002A08F6">
      <w:pPr>
        <w:numPr>
          <w:ilvl w:val="0"/>
          <w:numId w:val="33"/>
        </w:numPr>
        <w:spacing w:line="259" w:lineRule="auto"/>
        <w:contextualSpacing/>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 xml:space="preserve">Increased interest from international Space Sector companies for accommodation at Westcott </w:t>
      </w:r>
    </w:p>
    <w:p w14:paraId="7253F069" w14:textId="77777777" w:rsidR="002A08F6" w:rsidRPr="002A08F6" w:rsidRDefault="002A08F6">
      <w:pPr>
        <w:numPr>
          <w:ilvl w:val="0"/>
          <w:numId w:val="33"/>
        </w:numPr>
        <w:spacing w:line="259" w:lineRule="auto"/>
        <w:contextualSpacing/>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 xml:space="preserve">The requirement for building a highly skilled workforce to support the growth of the space sector at Westcott and engineering employment opportunities for the wider Buckinghamshire economy </w:t>
      </w:r>
    </w:p>
    <w:p w14:paraId="193AD592" w14:textId="77777777" w:rsidR="002A08F6" w:rsidRPr="002A08F6" w:rsidRDefault="002A08F6">
      <w:pPr>
        <w:numPr>
          <w:ilvl w:val="0"/>
          <w:numId w:val="33"/>
        </w:numPr>
        <w:spacing w:line="259" w:lineRule="auto"/>
        <w:contextualSpacing/>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 xml:space="preserve">The need for flexible accommodation, including catering </w:t>
      </w:r>
      <w:r w:rsidR="00B064F8" w:rsidRPr="002A08F6">
        <w:rPr>
          <w:rFonts w:ascii="Calibri" w:eastAsia="Calibri" w:hAnsi="Calibri" w:cs="Calibri"/>
          <w:bCs/>
          <w:sz w:val="24"/>
          <w:szCs w:val="24"/>
          <w:lang w:eastAsia="en-US"/>
        </w:rPr>
        <w:t>facilities</w:t>
      </w:r>
      <w:r w:rsidRPr="002A08F6">
        <w:rPr>
          <w:rFonts w:ascii="Calibri" w:eastAsia="Calibri" w:hAnsi="Calibri" w:cs="Calibri"/>
          <w:bCs/>
          <w:sz w:val="24"/>
          <w:szCs w:val="24"/>
          <w:lang w:eastAsia="en-US"/>
        </w:rPr>
        <w:t xml:space="preserve">, conference / exhibition space   </w:t>
      </w:r>
    </w:p>
    <w:p w14:paraId="01200B66" w14:textId="77777777" w:rsidR="002A08F6" w:rsidRPr="002A08F6" w:rsidRDefault="002A08F6" w:rsidP="002A08F6">
      <w:pPr>
        <w:spacing w:line="259" w:lineRule="auto"/>
        <w:ind w:left="720"/>
        <w:contextualSpacing/>
        <w:jc w:val="both"/>
        <w:rPr>
          <w:rFonts w:ascii="Calibri" w:eastAsia="Calibri" w:hAnsi="Calibri" w:cs="Calibri"/>
          <w:bCs/>
          <w:sz w:val="24"/>
          <w:szCs w:val="24"/>
          <w:lang w:eastAsia="en-US"/>
        </w:rPr>
      </w:pPr>
    </w:p>
    <w:p w14:paraId="1F81B3C4" w14:textId="4DDA279D" w:rsidR="00101918" w:rsidRDefault="002A08F6" w:rsidP="00101918">
      <w:pPr>
        <w:numPr>
          <w:ilvl w:val="1"/>
          <w:numId w:val="32"/>
        </w:numPr>
        <w:spacing w:line="259" w:lineRule="auto"/>
        <w:contextualSpacing/>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 xml:space="preserve">The original DISC proposal needs to be re-evaluated </w:t>
      </w:r>
      <w:r w:rsidR="00970640">
        <w:rPr>
          <w:rFonts w:ascii="Calibri" w:eastAsia="Calibri" w:hAnsi="Calibri" w:cs="Calibri"/>
          <w:bCs/>
          <w:sz w:val="24"/>
          <w:szCs w:val="24"/>
          <w:lang w:eastAsia="en-US"/>
        </w:rPr>
        <w:t xml:space="preserve">and developed </w:t>
      </w:r>
      <w:r w:rsidRPr="002A08F6">
        <w:rPr>
          <w:rFonts w:ascii="Calibri" w:eastAsia="Calibri" w:hAnsi="Calibri" w:cs="Calibri"/>
          <w:bCs/>
          <w:sz w:val="24"/>
          <w:szCs w:val="24"/>
          <w:lang w:eastAsia="en-US"/>
        </w:rPr>
        <w:t xml:space="preserve">in consultation with stakeholders to ensure that it contains the most appropriate facilities to support the </w:t>
      </w:r>
      <w:r w:rsidR="00B064F8">
        <w:rPr>
          <w:rFonts w:ascii="Calibri" w:eastAsia="Calibri" w:hAnsi="Calibri" w:cs="Calibri"/>
          <w:bCs/>
          <w:sz w:val="24"/>
          <w:szCs w:val="24"/>
          <w:lang w:eastAsia="en-US"/>
        </w:rPr>
        <w:t xml:space="preserve">rapid </w:t>
      </w:r>
      <w:r w:rsidRPr="002A08F6">
        <w:rPr>
          <w:rFonts w:ascii="Calibri" w:eastAsia="Calibri" w:hAnsi="Calibri" w:cs="Calibri"/>
          <w:bCs/>
          <w:sz w:val="24"/>
          <w:szCs w:val="24"/>
          <w:lang w:eastAsia="en-US"/>
        </w:rPr>
        <w:t xml:space="preserve">growth of the Westcott EZ / Space Cluster and wider Westcott Business Park. </w:t>
      </w:r>
    </w:p>
    <w:p w14:paraId="3BFA3F3D" w14:textId="77777777" w:rsidR="00101918" w:rsidRDefault="00101918" w:rsidP="00101918">
      <w:pPr>
        <w:spacing w:line="259" w:lineRule="auto"/>
        <w:ind w:left="720"/>
        <w:contextualSpacing/>
        <w:jc w:val="both"/>
        <w:rPr>
          <w:rFonts w:ascii="Calibri" w:eastAsia="Calibri" w:hAnsi="Calibri" w:cs="Calibri"/>
          <w:bCs/>
          <w:sz w:val="24"/>
          <w:szCs w:val="24"/>
          <w:lang w:eastAsia="en-US"/>
        </w:rPr>
      </w:pPr>
    </w:p>
    <w:p w14:paraId="332E4DEC" w14:textId="77777777" w:rsidR="00101918" w:rsidRDefault="002A08F6" w:rsidP="00101918">
      <w:pPr>
        <w:numPr>
          <w:ilvl w:val="1"/>
          <w:numId w:val="32"/>
        </w:numPr>
        <w:spacing w:line="259" w:lineRule="auto"/>
        <w:contextualSpacing/>
        <w:jc w:val="both"/>
        <w:rPr>
          <w:rFonts w:ascii="Calibri" w:eastAsia="Calibri" w:hAnsi="Calibri" w:cs="Calibri"/>
          <w:bCs/>
          <w:sz w:val="24"/>
          <w:szCs w:val="24"/>
          <w:lang w:eastAsia="en-US"/>
        </w:rPr>
      </w:pPr>
      <w:r w:rsidRPr="002A08F6">
        <w:rPr>
          <w:rFonts w:ascii="Calibri" w:eastAsia="Calibri" w:hAnsi="Calibri" w:cs="Calibri"/>
          <w:bCs/>
          <w:sz w:val="24"/>
          <w:szCs w:val="24"/>
          <w:lang w:eastAsia="en-US"/>
        </w:rPr>
        <w:t>The B</w:t>
      </w:r>
      <w:r w:rsidR="00ED40E7">
        <w:rPr>
          <w:rFonts w:ascii="Calibri" w:eastAsia="Calibri" w:hAnsi="Calibri" w:cs="Calibri"/>
          <w:bCs/>
          <w:sz w:val="24"/>
          <w:szCs w:val="24"/>
          <w:lang w:eastAsia="en-US"/>
        </w:rPr>
        <w:t xml:space="preserve">usiness </w:t>
      </w:r>
      <w:r w:rsidRPr="002A08F6">
        <w:rPr>
          <w:rFonts w:ascii="Calibri" w:eastAsia="Calibri" w:hAnsi="Calibri" w:cs="Calibri"/>
          <w:bCs/>
          <w:sz w:val="24"/>
          <w:szCs w:val="24"/>
          <w:lang w:eastAsia="en-US"/>
        </w:rPr>
        <w:t>C</w:t>
      </w:r>
      <w:r w:rsidR="00ED40E7">
        <w:rPr>
          <w:rFonts w:ascii="Calibri" w:eastAsia="Calibri" w:hAnsi="Calibri" w:cs="Calibri"/>
          <w:bCs/>
          <w:sz w:val="24"/>
          <w:szCs w:val="24"/>
          <w:lang w:eastAsia="en-US"/>
        </w:rPr>
        <w:t>ase</w:t>
      </w:r>
      <w:r w:rsidRPr="002A08F6">
        <w:rPr>
          <w:rFonts w:ascii="Calibri" w:eastAsia="Calibri" w:hAnsi="Calibri" w:cs="Calibri"/>
          <w:bCs/>
          <w:sz w:val="24"/>
          <w:szCs w:val="24"/>
          <w:lang w:eastAsia="en-US"/>
        </w:rPr>
        <w:t xml:space="preserve"> needs to demonstrate that the DISC is, as far as possible, commercially viable. Where the B</w:t>
      </w:r>
      <w:r w:rsidR="00ED40E7">
        <w:rPr>
          <w:rFonts w:ascii="Calibri" w:eastAsia="Calibri" w:hAnsi="Calibri" w:cs="Calibri"/>
          <w:bCs/>
          <w:sz w:val="24"/>
          <w:szCs w:val="24"/>
          <w:lang w:eastAsia="en-US"/>
        </w:rPr>
        <w:t xml:space="preserve">usiness </w:t>
      </w:r>
      <w:r w:rsidRPr="002A08F6">
        <w:rPr>
          <w:rFonts w:ascii="Calibri" w:eastAsia="Calibri" w:hAnsi="Calibri" w:cs="Calibri"/>
          <w:bCs/>
          <w:sz w:val="24"/>
          <w:szCs w:val="24"/>
          <w:lang w:eastAsia="en-US"/>
        </w:rPr>
        <w:t>C</w:t>
      </w:r>
      <w:r w:rsidR="00ED40E7">
        <w:rPr>
          <w:rFonts w:ascii="Calibri" w:eastAsia="Calibri" w:hAnsi="Calibri" w:cs="Calibri"/>
          <w:bCs/>
          <w:sz w:val="24"/>
          <w:szCs w:val="24"/>
          <w:lang w:eastAsia="en-US"/>
        </w:rPr>
        <w:t>ase</w:t>
      </w:r>
      <w:r w:rsidRPr="002A08F6">
        <w:rPr>
          <w:rFonts w:ascii="Calibri" w:eastAsia="Calibri" w:hAnsi="Calibri" w:cs="Calibri"/>
          <w:bCs/>
          <w:sz w:val="24"/>
          <w:szCs w:val="24"/>
          <w:lang w:eastAsia="en-US"/>
        </w:rPr>
        <w:t xml:space="preserve"> demonstrates that public funds are required to support it the amount required should be the minimum necessary and must represent Value for Money</w:t>
      </w:r>
      <w:r w:rsidR="00B064F8">
        <w:rPr>
          <w:rFonts w:ascii="Calibri" w:eastAsia="Calibri" w:hAnsi="Calibri" w:cs="Calibri"/>
          <w:bCs/>
          <w:sz w:val="24"/>
          <w:szCs w:val="24"/>
          <w:lang w:eastAsia="en-US"/>
        </w:rPr>
        <w:t xml:space="preserve"> under ‘Green Book’ appraisal criteria</w:t>
      </w:r>
      <w:r w:rsidRPr="002A08F6">
        <w:rPr>
          <w:rFonts w:ascii="Calibri" w:eastAsia="Calibri" w:hAnsi="Calibri" w:cs="Calibri"/>
          <w:bCs/>
          <w:sz w:val="24"/>
          <w:szCs w:val="24"/>
          <w:lang w:eastAsia="en-US"/>
        </w:rPr>
        <w:t xml:space="preserve"> when </w:t>
      </w:r>
      <w:r w:rsidR="00B064F8">
        <w:rPr>
          <w:rFonts w:ascii="Calibri" w:eastAsia="Calibri" w:hAnsi="Calibri" w:cs="Calibri"/>
          <w:bCs/>
          <w:sz w:val="24"/>
          <w:szCs w:val="24"/>
          <w:lang w:eastAsia="en-US"/>
        </w:rPr>
        <w:t>c</w:t>
      </w:r>
      <w:r w:rsidRPr="002A08F6">
        <w:rPr>
          <w:rFonts w:ascii="Calibri" w:eastAsia="Calibri" w:hAnsi="Calibri" w:cs="Calibri"/>
          <w:bCs/>
          <w:sz w:val="24"/>
          <w:szCs w:val="24"/>
          <w:lang w:eastAsia="en-US"/>
        </w:rPr>
        <w:t xml:space="preserve">onsidering the envisaged outputs / outcomes of the DISC proposal. </w:t>
      </w:r>
    </w:p>
    <w:p w14:paraId="1270245D" w14:textId="77777777" w:rsidR="00101918" w:rsidRDefault="00101918" w:rsidP="00101918">
      <w:pPr>
        <w:pStyle w:val="ListParagraph"/>
        <w:rPr>
          <w:rFonts w:ascii="Calibri" w:eastAsia="Calibri" w:hAnsi="Calibri" w:cs="Calibri"/>
          <w:bCs/>
          <w:sz w:val="24"/>
        </w:rPr>
      </w:pPr>
    </w:p>
    <w:p w14:paraId="40B0CA29" w14:textId="68BA5510" w:rsidR="002A08F6" w:rsidRPr="00101918" w:rsidRDefault="002A08F6" w:rsidP="00101918">
      <w:pPr>
        <w:numPr>
          <w:ilvl w:val="1"/>
          <w:numId w:val="32"/>
        </w:numPr>
        <w:spacing w:line="259" w:lineRule="auto"/>
        <w:contextualSpacing/>
        <w:jc w:val="both"/>
        <w:rPr>
          <w:rFonts w:ascii="Calibri" w:eastAsia="Calibri" w:hAnsi="Calibri" w:cs="Calibri"/>
          <w:bCs/>
          <w:sz w:val="24"/>
          <w:szCs w:val="24"/>
          <w:lang w:eastAsia="en-US"/>
        </w:rPr>
      </w:pPr>
      <w:r w:rsidRPr="00101918">
        <w:rPr>
          <w:rFonts w:ascii="Calibri" w:eastAsia="Calibri" w:hAnsi="Calibri" w:cs="Calibri"/>
          <w:bCs/>
          <w:sz w:val="24"/>
          <w:szCs w:val="24"/>
          <w:lang w:eastAsia="en-US"/>
        </w:rPr>
        <w:t>Preparation of the B</w:t>
      </w:r>
      <w:r w:rsidR="00101918">
        <w:rPr>
          <w:rFonts w:ascii="Calibri" w:eastAsia="Calibri" w:hAnsi="Calibri" w:cs="Calibri"/>
          <w:bCs/>
          <w:sz w:val="24"/>
          <w:szCs w:val="24"/>
          <w:lang w:eastAsia="en-US"/>
        </w:rPr>
        <w:t xml:space="preserve">usiness </w:t>
      </w:r>
      <w:r w:rsidRPr="00101918">
        <w:rPr>
          <w:rFonts w:ascii="Calibri" w:eastAsia="Calibri" w:hAnsi="Calibri" w:cs="Calibri"/>
          <w:bCs/>
          <w:sz w:val="24"/>
          <w:szCs w:val="24"/>
          <w:lang w:eastAsia="en-US"/>
        </w:rPr>
        <w:t>C</w:t>
      </w:r>
      <w:r w:rsidR="00101918">
        <w:rPr>
          <w:rFonts w:ascii="Calibri" w:eastAsia="Calibri" w:hAnsi="Calibri" w:cs="Calibri"/>
          <w:bCs/>
          <w:sz w:val="24"/>
          <w:szCs w:val="24"/>
          <w:lang w:eastAsia="en-US"/>
        </w:rPr>
        <w:t>ase</w:t>
      </w:r>
      <w:r w:rsidRPr="00101918">
        <w:rPr>
          <w:rFonts w:ascii="Calibri" w:eastAsia="Calibri" w:hAnsi="Calibri" w:cs="Calibri"/>
          <w:bCs/>
          <w:sz w:val="24"/>
          <w:szCs w:val="24"/>
          <w:lang w:eastAsia="en-US"/>
        </w:rPr>
        <w:t xml:space="preserve"> should be in a format that complies with HMT ‘Green Book’ approach to project appraisal (or any </w:t>
      </w:r>
      <w:r w:rsidR="00B064F8" w:rsidRPr="00101918">
        <w:rPr>
          <w:rFonts w:ascii="Calibri" w:eastAsia="Calibri" w:hAnsi="Calibri" w:cs="Calibri"/>
          <w:bCs/>
          <w:sz w:val="24"/>
          <w:szCs w:val="24"/>
          <w:lang w:eastAsia="en-US"/>
        </w:rPr>
        <w:t xml:space="preserve">alternative </w:t>
      </w:r>
      <w:r w:rsidRPr="00101918">
        <w:rPr>
          <w:rFonts w:ascii="Calibri" w:eastAsia="Calibri" w:hAnsi="Calibri" w:cs="Calibri"/>
          <w:bCs/>
          <w:sz w:val="24"/>
          <w:szCs w:val="24"/>
          <w:lang w:eastAsia="en-US"/>
        </w:rPr>
        <w:t xml:space="preserve">updated approach adopted by government). </w:t>
      </w:r>
    </w:p>
    <w:p w14:paraId="59485E42" w14:textId="77777777" w:rsidR="002A08F6" w:rsidRDefault="002A08F6" w:rsidP="002A08F6">
      <w:pPr>
        <w:spacing w:line="259" w:lineRule="auto"/>
        <w:ind w:left="720"/>
        <w:contextualSpacing/>
        <w:jc w:val="both"/>
        <w:rPr>
          <w:rFonts w:ascii="Calibri" w:eastAsia="Calibri" w:hAnsi="Calibri" w:cs="Calibri"/>
          <w:bCs/>
          <w:sz w:val="24"/>
          <w:szCs w:val="24"/>
          <w:lang w:eastAsia="en-US"/>
        </w:rPr>
      </w:pPr>
    </w:p>
    <w:p w14:paraId="47942595" w14:textId="77777777" w:rsidR="00794EC6" w:rsidRPr="002A08F6" w:rsidRDefault="00794EC6" w:rsidP="002A08F6">
      <w:pPr>
        <w:spacing w:line="259" w:lineRule="auto"/>
        <w:ind w:left="720"/>
        <w:contextualSpacing/>
        <w:jc w:val="both"/>
        <w:rPr>
          <w:rFonts w:ascii="Calibri" w:eastAsia="Calibri" w:hAnsi="Calibri" w:cs="Calibri"/>
          <w:bCs/>
          <w:sz w:val="24"/>
          <w:szCs w:val="24"/>
          <w:lang w:eastAsia="en-US"/>
        </w:rPr>
      </w:pPr>
    </w:p>
    <w:p w14:paraId="4855023C" w14:textId="77777777" w:rsidR="002A08F6" w:rsidRPr="002A08F6" w:rsidRDefault="002A08F6">
      <w:pPr>
        <w:numPr>
          <w:ilvl w:val="0"/>
          <w:numId w:val="32"/>
        </w:numPr>
        <w:spacing w:line="259" w:lineRule="auto"/>
        <w:contextualSpacing/>
        <w:jc w:val="both"/>
        <w:rPr>
          <w:rFonts w:ascii="Calibri" w:eastAsia="Calibri" w:hAnsi="Calibri" w:cs="Calibri"/>
          <w:b/>
          <w:sz w:val="24"/>
          <w:szCs w:val="24"/>
          <w:lang w:eastAsia="en-US"/>
        </w:rPr>
      </w:pPr>
      <w:r w:rsidRPr="002A08F6">
        <w:rPr>
          <w:rFonts w:ascii="Calibri" w:eastAsia="Calibri" w:hAnsi="Calibri" w:cs="Calibri"/>
          <w:b/>
          <w:sz w:val="24"/>
          <w:szCs w:val="24"/>
          <w:lang w:eastAsia="en-US"/>
        </w:rPr>
        <w:t>Background</w:t>
      </w:r>
    </w:p>
    <w:p w14:paraId="0043A618" w14:textId="77777777" w:rsidR="002A08F6" w:rsidRPr="002A08F6" w:rsidRDefault="002A08F6" w:rsidP="002A08F6">
      <w:pPr>
        <w:spacing w:line="259" w:lineRule="auto"/>
        <w:ind w:left="720"/>
        <w:contextualSpacing/>
        <w:jc w:val="both"/>
        <w:rPr>
          <w:rFonts w:ascii="Calibri" w:eastAsia="Calibri" w:hAnsi="Calibri" w:cs="Calibri"/>
          <w:b/>
          <w:sz w:val="24"/>
          <w:szCs w:val="24"/>
          <w:lang w:eastAsia="en-US"/>
        </w:rPr>
      </w:pPr>
    </w:p>
    <w:p w14:paraId="76CC0C77" w14:textId="012FA088" w:rsidR="00794EC6" w:rsidRDefault="2BB90133" w:rsidP="530D1E7C">
      <w:pPr>
        <w:numPr>
          <w:ilvl w:val="1"/>
          <w:numId w:val="32"/>
        </w:numPr>
        <w:spacing w:line="259" w:lineRule="auto"/>
        <w:contextualSpacing/>
        <w:jc w:val="both"/>
        <w:rPr>
          <w:rFonts w:ascii="Calibri" w:eastAsia="Calibri" w:hAnsi="Calibri" w:cs="Calibri"/>
          <w:sz w:val="24"/>
          <w:szCs w:val="24"/>
          <w:lang w:eastAsia="en-US"/>
        </w:rPr>
      </w:pPr>
      <w:r w:rsidRPr="530D1E7C">
        <w:rPr>
          <w:rFonts w:ascii="Calibri" w:eastAsia="Calibri" w:hAnsi="Calibri" w:cs="Calibri"/>
          <w:sz w:val="24"/>
          <w:szCs w:val="24"/>
          <w:lang w:eastAsia="en-US"/>
        </w:rPr>
        <w:t xml:space="preserve">The Westcott Enterprise Zone became operational in April 2016, </w:t>
      </w:r>
      <w:r w:rsidR="091D4828" w:rsidRPr="530D1E7C">
        <w:rPr>
          <w:rFonts w:ascii="Calibri" w:eastAsia="Calibri" w:hAnsi="Calibri" w:cs="Calibri"/>
          <w:sz w:val="24"/>
          <w:szCs w:val="24"/>
          <w:lang w:eastAsia="en-US"/>
        </w:rPr>
        <w:t xml:space="preserve">with the objective </w:t>
      </w:r>
      <w:r w:rsidR="31122867" w:rsidRPr="530D1E7C">
        <w:rPr>
          <w:rFonts w:ascii="Calibri" w:eastAsia="Calibri" w:hAnsi="Calibri" w:cs="Calibri"/>
          <w:sz w:val="24"/>
          <w:szCs w:val="24"/>
          <w:lang w:eastAsia="en-US"/>
        </w:rPr>
        <w:t>of supporting</w:t>
      </w:r>
      <w:r w:rsidRPr="530D1E7C">
        <w:rPr>
          <w:rFonts w:ascii="Calibri" w:eastAsia="Calibri" w:hAnsi="Calibri" w:cs="Calibri"/>
          <w:sz w:val="24"/>
          <w:szCs w:val="24"/>
          <w:lang w:eastAsia="en-US"/>
        </w:rPr>
        <w:t xml:space="preserve"> the growth of the Space Sector and associated capabilities at the site. </w:t>
      </w:r>
    </w:p>
    <w:p w14:paraId="6908B52C" w14:textId="77777777" w:rsidR="00794EC6" w:rsidRDefault="00794EC6" w:rsidP="00794EC6">
      <w:pPr>
        <w:spacing w:line="259" w:lineRule="auto"/>
        <w:ind w:left="720"/>
        <w:contextualSpacing/>
        <w:jc w:val="both"/>
        <w:rPr>
          <w:rFonts w:ascii="Calibri" w:eastAsia="Calibri" w:hAnsi="Calibri" w:cs="Calibri"/>
          <w:bCs/>
          <w:sz w:val="24"/>
          <w:szCs w:val="24"/>
          <w:lang w:eastAsia="en-US"/>
        </w:rPr>
      </w:pPr>
    </w:p>
    <w:p w14:paraId="5F585964" w14:textId="77777777" w:rsidR="00794EC6" w:rsidRDefault="002A08F6" w:rsidP="00794EC6">
      <w:pPr>
        <w:numPr>
          <w:ilvl w:val="1"/>
          <w:numId w:val="32"/>
        </w:numPr>
        <w:spacing w:line="259" w:lineRule="auto"/>
        <w:contextualSpacing/>
        <w:jc w:val="both"/>
        <w:rPr>
          <w:rFonts w:ascii="Calibri" w:eastAsia="Calibri" w:hAnsi="Calibri" w:cs="Calibri"/>
          <w:bCs/>
          <w:sz w:val="24"/>
          <w:szCs w:val="24"/>
          <w:lang w:eastAsia="en-US"/>
        </w:rPr>
      </w:pPr>
      <w:r w:rsidRPr="00794EC6">
        <w:rPr>
          <w:rFonts w:ascii="Calibri" w:eastAsia="Calibri" w:hAnsi="Calibri" w:cs="Calibri"/>
          <w:bCs/>
          <w:sz w:val="24"/>
          <w:szCs w:val="24"/>
          <w:lang w:eastAsia="en-US"/>
        </w:rPr>
        <w:t xml:space="preserve">Since 2016 there has been significant (over £40m) public / private investment </w:t>
      </w:r>
      <w:r w:rsidR="00B064F8" w:rsidRPr="00794EC6">
        <w:rPr>
          <w:rFonts w:ascii="Calibri" w:eastAsia="Calibri" w:hAnsi="Calibri" w:cs="Calibri"/>
          <w:bCs/>
          <w:sz w:val="24"/>
          <w:szCs w:val="24"/>
          <w:lang w:eastAsia="en-US"/>
        </w:rPr>
        <w:t>at</w:t>
      </w:r>
      <w:r w:rsidRPr="00794EC6">
        <w:rPr>
          <w:rFonts w:ascii="Calibri" w:eastAsia="Calibri" w:hAnsi="Calibri" w:cs="Calibri"/>
          <w:bCs/>
          <w:sz w:val="24"/>
          <w:szCs w:val="24"/>
          <w:lang w:eastAsia="en-US"/>
        </w:rPr>
        <w:t xml:space="preserve"> Westcott</w:t>
      </w:r>
      <w:r w:rsidR="003565D8" w:rsidRPr="00794EC6">
        <w:rPr>
          <w:rFonts w:ascii="Calibri" w:eastAsia="Calibri" w:hAnsi="Calibri" w:cs="Calibri"/>
          <w:bCs/>
          <w:sz w:val="24"/>
          <w:szCs w:val="24"/>
          <w:lang w:eastAsia="en-US"/>
        </w:rPr>
        <w:t>.</w:t>
      </w:r>
      <w:r w:rsidRPr="00794EC6">
        <w:rPr>
          <w:rFonts w:ascii="Calibri" w:eastAsia="Calibri" w:hAnsi="Calibri" w:cs="Calibri"/>
          <w:bCs/>
          <w:sz w:val="24"/>
          <w:szCs w:val="24"/>
          <w:lang w:eastAsia="en-US"/>
        </w:rPr>
        <w:t xml:space="preserve">  </w:t>
      </w:r>
      <w:r w:rsidR="003565D8" w:rsidRPr="00794EC6">
        <w:rPr>
          <w:rFonts w:ascii="Calibri" w:eastAsia="Calibri" w:hAnsi="Calibri" w:cs="Calibri"/>
          <w:bCs/>
          <w:sz w:val="24"/>
          <w:szCs w:val="24"/>
          <w:lang w:eastAsia="en-US"/>
        </w:rPr>
        <w:t>T</w:t>
      </w:r>
      <w:r w:rsidRPr="00794EC6">
        <w:rPr>
          <w:rFonts w:ascii="Calibri" w:eastAsia="Calibri" w:hAnsi="Calibri" w:cs="Calibri"/>
          <w:bCs/>
          <w:sz w:val="24"/>
          <w:szCs w:val="24"/>
          <w:lang w:eastAsia="en-US"/>
        </w:rPr>
        <w:t>he scale of specialist space sector capabilities has grown to include the Westcott Innovation Centre, Future Networks Centre, in Orbit Manufacturing Centre, Drone Testing Centre and National Space Propulsion Test Facility.</w:t>
      </w:r>
    </w:p>
    <w:p w14:paraId="5B6A355C" w14:textId="77777777" w:rsidR="00794EC6" w:rsidRDefault="00794EC6" w:rsidP="00794EC6">
      <w:pPr>
        <w:pStyle w:val="ListParagraph"/>
        <w:rPr>
          <w:rFonts w:ascii="Calibri" w:eastAsia="Calibri" w:hAnsi="Calibri" w:cs="Calibri"/>
          <w:bCs/>
          <w:sz w:val="24"/>
        </w:rPr>
      </w:pPr>
    </w:p>
    <w:p w14:paraId="352756A8" w14:textId="77777777" w:rsidR="00794EC6" w:rsidRDefault="002A08F6" w:rsidP="00794EC6">
      <w:pPr>
        <w:numPr>
          <w:ilvl w:val="1"/>
          <w:numId w:val="32"/>
        </w:numPr>
        <w:spacing w:line="259" w:lineRule="auto"/>
        <w:contextualSpacing/>
        <w:jc w:val="both"/>
        <w:rPr>
          <w:rFonts w:ascii="Calibri" w:eastAsia="Calibri" w:hAnsi="Calibri" w:cs="Calibri"/>
          <w:bCs/>
          <w:sz w:val="24"/>
          <w:szCs w:val="24"/>
          <w:lang w:eastAsia="en-US"/>
        </w:rPr>
      </w:pPr>
      <w:r w:rsidRPr="00794EC6">
        <w:rPr>
          <w:rFonts w:ascii="Calibri" w:eastAsia="Calibri" w:hAnsi="Calibri" w:cs="Calibri"/>
          <w:bCs/>
          <w:sz w:val="24"/>
          <w:szCs w:val="24"/>
          <w:lang w:eastAsia="en-US"/>
        </w:rPr>
        <w:t xml:space="preserve">Existing Westcott companies (eg Nammo) have expanded, and new international businesses (eg URA Thrusters, AVS, OneWeb, Benchmark Space Systems) have located at Westcott. Demand for new commercial floorspace is growing. </w:t>
      </w:r>
    </w:p>
    <w:p w14:paraId="41342C4B" w14:textId="77777777" w:rsidR="00794EC6" w:rsidRDefault="00794EC6" w:rsidP="00794EC6">
      <w:pPr>
        <w:pStyle w:val="ListParagraph"/>
        <w:rPr>
          <w:rFonts w:ascii="Calibri" w:eastAsia="Calibri" w:hAnsi="Calibri" w:cs="Calibri"/>
          <w:bCs/>
          <w:sz w:val="24"/>
        </w:rPr>
      </w:pPr>
    </w:p>
    <w:p w14:paraId="43124167" w14:textId="77777777" w:rsidR="00794EC6" w:rsidRDefault="002A08F6" w:rsidP="00794EC6">
      <w:pPr>
        <w:numPr>
          <w:ilvl w:val="1"/>
          <w:numId w:val="32"/>
        </w:numPr>
        <w:spacing w:line="259" w:lineRule="auto"/>
        <w:contextualSpacing/>
        <w:jc w:val="both"/>
        <w:rPr>
          <w:rFonts w:ascii="Calibri" w:eastAsia="Calibri" w:hAnsi="Calibri" w:cs="Calibri"/>
          <w:bCs/>
          <w:sz w:val="24"/>
          <w:szCs w:val="24"/>
          <w:lang w:eastAsia="en-US"/>
        </w:rPr>
      </w:pPr>
      <w:r w:rsidRPr="00794EC6">
        <w:rPr>
          <w:rFonts w:ascii="Calibri" w:eastAsia="Calibri" w:hAnsi="Calibri" w:cs="Calibri"/>
          <w:bCs/>
          <w:sz w:val="24"/>
          <w:szCs w:val="24"/>
          <w:lang w:eastAsia="en-US"/>
        </w:rPr>
        <w:t>Proposals for providing additional new capabilities are under consideration, including expansion of the new drone testing facility and bringing into use former rocket engine test stands to take advantage of growing national / international demand.</w:t>
      </w:r>
    </w:p>
    <w:p w14:paraId="2E63DADF" w14:textId="77777777" w:rsidR="00794EC6" w:rsidRDefault="00794EC6" w:rsidP="00794EC6">
      <w:pPr>
        <w:pStyle w:val="ListParagraph"/>
        <w:rPr>
          <w:rFonts w:ascii="Calibri" w:eastAsia="Calibri" w:hAnsi="Calibri" w:cs="Calibri"/>
          <w:bCs/>
          <w:sz w:val="24"/>
        </w:rPr>
      </w:pPr>
    </w:p>
    <w:p w14:paraId="32ABD93A" w14:textId="77777777" w:rsidR="00794EC6" w:rsidRDefault="002A08F6" w:rsidP="00794EC6">
      <w:pPr>
        <w:numPr>
          <w:ilvl w:val="1"/>
          <w:numId w:val="32"/>
        </w:numPr>
        <w:spacing w:line="259" w:lineRule="auto"/>
        <w:contextualSpacing/>
        <w:jc w:val="both"/>
        <w:rPr>
          <w:rFonts w:ascii="Calibri" w:eastAsia="Calibri" w:hAnsi="Calibri" w:cs="Calibri"/>
          <w:bCs/>
          <w:sz w:val="24"/>
          <w:szCs w:val="24"/>
          <w:lang w:eastAsia="en-US"/>
        </w:rPr>
      </w:pPr>
      <w:r w:rsidRPr="00794EC6">
        <w:rPr>
          <w:rFonts w:ascii="Calibri" w:eastAsia="Calibri" w:hAnsi="Calibri" w:cs="Calibri"/>
          <w:bCs/>
          <w:sz w:val="24"/>
          <w:szCs w:val="24"/>
          <w:lang w:eastAsia="en-US"/>
        </w:rPr>
        <w:t xml:space="preserve">Buckinghamshire Local Enterprise Partnership (BLEP) has worked closely with key stakeholders to promote the growth of the Westcott EZ Site as a key element of the UK Space Sector’s Space strategy.     </w:t>
      </w:r>
    </w:p>
    <w:p w14:paraId="05B95619" w14:textId="77777777" w:rsidR="00794EC6" w:rsidRDefault="00794EC6" w:rsidP="00794EC6">
      <w:pPr>
        <w:pStyle w:val="ListParagraph"/>
        <w:rPr>
          <w:rFonts w:ascii="Calibri" w:eastAsia="Calibri" w:hAnsi="Calibri" w:cs="Calibri"/>
          <w:bCs/>
          <w:sz w:val="24"/>
        </w:rPr>
      </w:pPr>
    </w:p>
    <w:p w14:paraId="573E19B5" w14:textId="670B2C35" w:rsidR="002A08F6" w:rsidRPr="00794EC6" w:rsidRDefault="002A08F6" w:rsidP="00794EC6">
      <w:pPr>
        <w:numPr>
          <w:ilvl w:val="1"/>
          <w:numId w:val="32"/>
        </w:numPr>
        <w:spacing w:line="259" w:lineRule="auto"/>
        <w:contextualSpacing/>
        <w:jc w:val="both"/>
        <w:rPr>
          <w:rFonts w:ascii="Calibri" w:eastAsia="Calibri" w:hAnsi="Calibri" w:cs="Calibri"/>
          <w:bCs/>
          <w:sz w:val="24"/>
          <w:szCs w:val="24"/>
          <w:lang w:eastAsia="en-US"/>
        </w:rPr>
      </w:pPr>
      <w:r w:rsidRPr="00794EC6">
        <w:rPr>
          <w:rFonts w:ascii="Calibri" w:eastAsia="Calibri" w:hAnsi="Calibri" w:cs="Calibri"/>
          <w:bCs/>
          <w:sz w:val="24"/>
          <w:szCs w:val="24"/>
          <w:lang w:eastAsia="en-US"/>
        </w:rPr>
        <w:t xml:space="preserve">Site owner (Patrizia) is investing in new commercial floorspace in / adjacent to the Westcott EZ. Consequently, there is a growing recognition that as the Business Park grows it needs to provide a range of </w:t>
      </w:r>
      <w:r w:rsidR="006E1639" w:rsidRPr="00794EC6">
        <w:rPr>
          <w:rFonts w:ascii="Calibri" w:eastAsia="Calibri" w:hAnsi="Calibri" w:cs="Calibri"/>
          <w:bCs/>
          <w:sz w:val="24"/>
          <w:szCs w:val="24"/>
          <w:lang w:eastAsia="en-US"/>
        </w:rPr>
        <w:t>high-quality</w:t>
      </w:r>
      <w:r w:rsidRPr="00794EC6">
        <w:rPr>
          <w:rFonts w:ascii="Calibri" w:eastAsia="Calibri" w:hAnsi="Calibri" w:cs="Calibri"/>
          <w:bCs/>
          <w:sz w:val="24"/>
          <w:szCs w:val="24"/>
          <w:lang w:eastAsia="en-US"/>
        </w:rPr>
        <w:t xml:space="preserve"> support facilities, potentially to be incorporated into a refreshed DISC proposition.            </w:t>
      </w:r>
    </w:p>
    <w:p w14:paraId="046D0AC7" w14:textId="77777777" w:rsidR="002A08F6" w:rsidRPr="002A08F6" w:rsidRDefault="002A08F6" w:rsidP="002A08F6">
      <w:pPr>
        <w:spacing w:line="259" w:lineRule="auto"/>
        <w:ind w:left="720"/>
        <w:contextualSpacing/>
        <w:jc w:val="both"/>
        <w:rPr>
          <w:rFonts w:ascii="Calibri" w:eastAsia="Calibri" w:hAnsi="Calibri" w:cs="Calibri"/>
          <w:b/>
          <w:sz w:val="24"/>
          <w:szCs w:val="24"/>
          <w:lang w:eastAsia="en-US"/>
        </w:rPr>
      </w:pPr>
    </w:p>
    <w:p w14:paraId="6643157C" w14:textId="77777777" w:rsidR="002A08F6" w:rsidRDefault="002A08F6" w:rsidP="002A08F6">
      <w:pPr>
        <w:spacing w:line="259" w:lineRule="auto"/>
        <w:ind w:left="720"/>
        <w:contextualSpacing/>
        <w:jc w:val="both"/>
        <w:rPr>
          <w:rFonts w:ascii="Calibri" w:eastAsia="Calibri" w:hAnsi="Calibri" w:cs="Calibri"/>
          <w:bCs/>
          <w:sz w:val="24"/>
          <w:szCs w:val="24"/>
          <w:lang w:eastAsia="en-US"/>
        </w:rPr>
      </w:pPr>
    </w:p>
    <w:p w14:paraId="5566F4D3" w14:textId="77777777" w:rsidR="0029176B" w:rsidRDefault="0029176B" w:rsidP="002A08F6">
      <w:pPr>
        <w:spacing w:line="259" w:lineRule="auto"/>
        <w:ind w:left="720"/>
        <w:contextualSpacing/>
        <w:jc w:val="both"/>
        <w:rPr>
          <w:rFonts w:ascii="Calibri" w:eastAsia="Calibri" w:hAnsi="Calibri" w:cs="Calibri"/>
          <w:bCs/>
          <w:sz w:val="24"/>
          <w:szCs w:val="24"/>
          <w:lang w:eastAsia="en-US"/>
        </w:rPr>
      </w:pPr>
    </w:p>
    <w:p w14:paraId="335839AF" w14:textId="77777777" w:rsidR="0029176B" w:rsidRPr="002A08F6" w:rsidRDefault="0029176B" w:rsidP="002A08F6">
      <w:pPr>
        <w:spacing w:line="259" w:lineRule="auto"/>
        <w:ind w:left="720"/>
        <w:contextualSpacing/>
        <w:jc w:val="both"/>
        <w:rPr>
          <w:rFonts w:ascii="Calibri" w:eastAsia="Calibri" w:hAnsi="Calibri" w:cs="Calibri"/>
          <w:bCs/>
          <w:sz w:val="24"/>
          <w:szCs w:val="24"/>
          <w:lang w:eastAsia="en-US"/>
        </w:rPr>
      </w:pPr>
    </w:p>
    <w:p w14:paraId="369C21CB" w14:textId="77777777" w:rsidR="002A08F6" w:rsidRPr="002A08F6" w:rsidRDefault="002A08F6" w:rsidP="002A08F6">
      <w:pPr>
        <w:spacing w:line="259" w:lineRule="auto"/>
        <w:ind w:left="720"/>
        <w:contextualSpacing/>
        <w:jc w:val="both"/>
        <w:rPr>
          <w:rFonts w:ascii="Calibri" w:eastAsia="Calibri" w:hAnsi="Calibri" w:cs="Calibri"/>
          <w:b/>
          <w:sz w:val="24"/>
          <w:szCs w:val="24"/>
          <w:lang w:eastAsia="en-US"/>
        </w:rPr>
      </w:pPr>
    </w:p>
    <w:p w14:paraId="1EC94A3B" w14:textId="77777777" w:rsidR="002A08F6" w:rsidRDefault="002A08F6">
      <w:pPr>
        <w:numPr>
          <w:ilvl w:val="0"/>
          <w:numId w:val="32"/>
        </w:numPr>
        <w:spacing w:line="259" w:lineRule="auto"/>
        <w:contextualSpacing/>
        <w:jc w:val="both"/>
        <w:rPr>
          <w:rFonts w:ascii="Calibri" w:eastAsia="Calibri" w:hAnsi="Calibri" w:cs="Calibri"/>
          <w:b/>
          <w:sz w:val="24"/>
          <w:szCs w:val="24"/>
          <w:lang w:eastAsia="en-US"/>
        </w:rPr>
      </w:pPr>
      <w:r w:rsidRPr="002A08F6">
        <w:rPr>
          <w:rFonts w:ascii="Calibri" w:eastAsia="Calibri" w:hAnsi="Calibri" w:cs="Calibri"/>
          <w:b/>
          <w:sz w:val="24"/>
          <w:szCs w:val="24"/>
          <w:lang w:eastAsia="en-US"/>
        </w:rPr>
        <w:lastRenderedPageBreak/>
        <w:t>Scope of Works</w:t>
      </w:r>
    </w:p>
    <w:p w14:paraId="600CC00B" w14:textId="77777777" w:rsidR="00794EC6" w:rsidRPr="002A08F6" w:rsidRDefault="00794EC6" w:rsidP="00794EC6">
      <w:pPr>
        <w:spacing w:line="259" w:lineRule="auto"/>
        <w:ind w:left="360"/>
        <w:contextualSpacing/>
        <w:jc w:val="both"/>
        <w:rPr>
          <w:rFonts w:ascii="Calibri" w:eastAsia="Calibri" w:hAnsi="Calibri" w:cs="Calibri"/>
          <w:b/>
          <w:sz w:val="24"/>
          <w:szCs w:val="24"/>
          <w:lang w:eastAsia="en-US"/>
        </w:rPr>
      </w:pPr>
    </w:p>
    <w:p w14:paraId="449869D9" w14:textId="262189AB" w:rsidR="00794EC6" w:rsidRDefault="00C4187C" w:rsidP="00794EC6">
      <w:pPr>
        <w:numPr>
          <w:ilvl w:val="1"/>
          <w:numId w:val="32"/>
        </w:numPr>
        <w:spacing w:line="259" w:lineRule="auto"/>
        <w:contextualSpacing/>
        <w:jc w:val="both"/>
        <w:rPr>
          <w:rFonts w:ascii="Calibri" w:eastAsia="Calibri" w:hAnsi="Calibri" w:cs="Calibri"/>
          <w:bCs/>
          <w:sz w:val="24"/>
          <w:szCs w:val="24"/>
          <w:lang w:eastAsia="en-US"/>
        </w:rPr>
      </w:pPr>
      <w:r>
        <w:rPr>
          <w:rFonts w:ascii="Calibri" w:eastAsia="Calibri" w:hAnsi="Calibri" w:cs="Calibri"/>
          <w:bCs/>
          <w:sz w:val="24"/>
          <w:szCs w:val="24"/>
          <w:lang w:eastAsia="en-US"/>
        </w:rPr>
        <w:t xml:space="preserve">The objective of the commission is to provide an HMT compliant ‘Green Book’ Business Case for the Westcott Disc that can be used by BEZ / BLEP and Stakeholders to </w:t>
      </w:r>
      <w:r w:rsidR="00BB66ED">
        <w:rPr>
          <w:rFonts w:ascii="Calibri" w:eastAsia="Calibri" w:hAnsi="Calibri" w:cs="Calibri"/>
          <w:bCs/>
          <w:sz w:val="24"/>
          <w:szCs w:val="24"/>
          <w:lang w:eastAsia="en-US"/>
        </w:rPr>
        <w:t xml:space="preserve">underpin </w:t>
      </w:r>
      <w:r w:rsidR="006C366A">
        <w:rPr>
          <w:rFonts w:ascii="Calibri" w:eastAsia="Calibri" w:hAnsi="Calibri" w:cs="Calibri"/>
          <w:bCs/>
          <w:sz w:val="24"/>
          <w:szCs w:val="24"/>
          <w:lang w:eastAsia="en-US"/>
        </w:rPr>
        <w:t>the case for public / private sector investment.</w:t>
      </w:r>
    </w:p>
    <w:p w14:paraId="5DD21EE6" w14:textId="77777777" w:rsidR="00794EC6" w:rsidRDefault="00794EC6" w:rsidP="00794EC6">
      <w:pPr>
        <w:spacing w:line="259" w:lineRule="auto"/>
        <w:ind w:left="720"/>
        <w:contextualSpacing/>
        <w:jc w:val="both"/>
        <w:rPr>
          <w:rFonts w:ascii="Calibri" w:eastAsia="Calibri" w:hAnsi="Calibri" w:cs="Calibri"/>
          <w:bCs/>
          <w:sz w:val="24"/>
          <w:szCs w:val="24"/>
          <w:lang w:eastAsia="en-US"/>
        </w:rPr>
      </w:pPr>
    </w:p>
    <w:p w14:paraId="662AAD36" w14:textId="4E5DEA4D" w:rsidR="003D6A01" w:rsidRDefault="04496E1F" w:rsidP="530D1E7C">
      <w:pPr>
        <w:numPr>
          <w:ilvl w:val="1"/>
          <w:numId w:val="32"/>
        </w:numPr>
        <w:spacing w:line="259" w:lineRule="auto"/>
        <w:contextualSpacing/>
        <w:jc w:val="both"/>
        <w:rPr>
          <w:rFonts w:ascii="Calibri" w:eastAsia="Calibri" w:hAnsi="Calibri" w:cs="Calibri"/>
          <w:sz w:val="24"/>
          <w:szCs w:val="24"/>
          <w:lang w:eastAsia="en-US"/>
        </w:rPr>
      </w:pPr>
      <w:r w:rsidRPr="530D1E7C">
        <w:rPr>
          <w:rFonts w:ascii="Calibri" w:eastAsia="Calibri" w:hAnsi="Calibri" w:cs="Calibri"/>
          <w:sz w:val="24"/>
          <w:szCs w:val="24"/>
          <w:lang w:eastAsia="en-US"/>
        </w:rPr>
        <w:t xml:space="preserve">Consultation should take place with key Stakeholders </w:t>
      </w:r>
      <w:r w:rsidR="03F0A390" w:rsidRPr="530D1E7C">
        <w:rPr>
          <w:rFonts w:ascii="Calibri" w:eastAsia="Calibri" w:hAnsi="Calibri" w:cs="Calibri"/>
          <w:sz w:val="24"/>
          <w:szCs w:val="24"/>
          <w:lang w:eastAsia="en-US"/>
        </w:rPr>
        <w:t xml:space="preserve">listed below </w:t>
      </w:r>
      <w:r w:rsidRPr="530D1E7C">
        <w:rPr>
          <w:rFonts w:ascii="Calibri" w:eastAsia="Calibri" w:hAnsi="Calibri" w:cs="Calibri"/>
          <w:sz w:val="24"/>
          <w:szCs w:val="24"/>
          <w:lang w:eastAsia="en-US"/>
        </w:rPr>
        <w:t xml:space="preserve">at the outset to confirm the range and mix of uses to be included in the DISC. Uses may include </w:t>
      </w:r>
      <w:bookmarkStart w:id="17" w:name="_Int_rdYTyEXv"/>
      <w:r w:rsidR="29E3BF64" w:rsidRPr="530D1E7C">
        <w:rPr>
          <w:rFonts w:ascii="Calibri" w:eastAsia="Calibri" w:hAnsi="Calibri" w:cs="Calibri"/>
          <w:sz w:val="24"/>
          <w:szCs w:val="24"/>
          <w:lang w:eastAsia="en-US"/>
        </w:rPr>
        <w:t>some / all</w:t>
      </w:r>
      <w:bookmarkEnd w:id="17"/>
      <w:r w:rsidRPr="530D1E7C">
        <w:rPr>
          <w:rFonts w:ascii="Calibri" w:eastAsia="Calibri" w:hAnsi="Calibri" w:cs="Calibri"/>
          <w:sz w:val="24"/>
          <w:szCs w:val="24"/>
          <w:lang w:eastAsia="en-US"/>
        </w:rPr>
        <w:t xml:space="preserve"> the </w:t>
      </w:r>
      <w:r w:rsidR="1ADC0A42" w:rsidRPr="530D1E7C">
        <w:rPr>
          <w:rFonts w:ascii="Calibri" w:eastAsia="Calibri" w:hAnsi="Calibri" w:cs="Calibri"/>
          <w:sz w:val="24"/>
          <w:szCs w:val="24"/>
          <w:lang w:eastAsia="en-US"/>
        </w:rPr>
        <w:t>following: -</w:t>
      </w:r>
    </w:p>
    <w:p w14:paraId="0E43D4CD" w14:textId="77777777" w:rsidR="003D6A01" w:rsidRDefault="003D6A01" w:rsidP="002A08F6">
      <w:pPr>
        <w:spacing w:line="259" w:lineRule="auto"/>
        <w:ind w:left="720"/>
        <w:contextualSpacing/>
        <w:jc w:val="both"/>
        <w:rPr>
          <w:rFonts w:ascii="Calibri" w:eastAsia="Calibri" w:hAnsi="Calibri" w:cs="Calibri"/>
          <w:bCs/>
          <w:sz w:val="24"/>
          <w:szCs w:val="24"/>
          <w:lang w:eastAsia="en-US"/>
        </w:rPr>
      </w:pPr>
    </w:p>
    <w:p w14:paraId="5B476A54" w14:textId="77777777" w:rsidR="003D6A01" w:rsidRDefault="003D6A01" w:rsidP="003D6A01">
      <w:pPr>
        <w:numPr>
          <w:ilvl w:val="0"/>
          <w:numId w:val="36"/>
        </w:numPr>
        <w:spacing w:line="259" w:lineRule="auto"/>
        <w:contextualSpacing/>
        <w:jc w:val="both"/>
        <w:rPr>
          <w:rFonts w:ascii="Calibri" w:eastAsia="Calibri" w:hAnsi="Calibri" w:cs="Calibri"/>
          <w:bCs/>
          <w:sz w:val="24"/>
          <w:szCs w:val="24"/>
          <w:lang w:eastAsia="en-US"/>
        </w:rPr>
      </w:pPr>
      <w:r>
        <w:rPr>
          <w:rFonts w:ascii="Calibri" w:eastAsia="Calibri" w:hAnsi="Calibri" w:cs="Calibri"/>
          <w:bCs/>
          <w:sz w:val="24"/>
          <w:szCs w:val="24"/>
          <w:lang w:eastAsia="en-US"/>
        </w:rPr>
        <w:t>Flexible Workspace for R&amp;D / innovation / offices</w:t>
      </w:r>
    </w:p>
    <w:p w14:paraId="5DC6F8A6" w14:textId="630DA217" w:rsidR="003D6A01" w:rsidRDefault="124F2EF7" w:rsidP="530D1E7C">
      <w:pPr>
        <w:numPr>
          <w:ilvl w:val="0"/>
          <w:numId w:val="36"/>
        </w:numPr>
        <w:spacing w:line="259" w:lineRule="auto"/>
        <w:contextualSpacing/>
        <w:jc w:val="both"/>
        <w:rPr>
          <w:rFonts w:ascii="Calibri" w:eastAsia="Calibri" w:hAnsi="Calibri" w:cs="Calibri"/>
          <w:sz w:val="24"/>
          <w:szCs w:val="24"/>
          <w:lang w:eastAsia="en-US"/>
        </w:rPr>
      </w:pPr>
      <w:r w:rsidRPr="530D1E7C">
        <w:rPr>
          <w:rFonts w:ascii="Calibri" w:eastAsia="Calibri" w:hAnsi="Calibri" w:cs="Calibri"/>
          <w:sz w:val="24"/>
          <w:szCs w:val="24"/>
          <w:lang w:eastAsia="en-US"/>
        </w:rPr>
        <w:t>Conference /</w:t>
      </w:r>
      <w:r w:rsidR="04496E1F" w:rsidRPr="530D1E7C">
        <w:rPr>
          <w:rFonts w:ascii="Calibri" w:eastAsia="Calibri" w:hAnsi="Calibri" w:cs="Calibri"/>
          <w:sz w:val="24"/>
          <w:szCs w:val="24"/>
          <w:lang w:eastAsia="en-US"/>
        </w:rPr>
        <w:t xml:space="preserve"> exhibition space</w:t>
      </w:r>
    </w:p>
    <w:p w14:paraId="353DD3DE" w14:textId="77777777" w:rsidR="003D6A01" w:rsidRDefault="003D6A01" w:rsidP="003D6A01">
      <w:pPr>
        <w:numPr>
          <w:ilvl w:val="0"/>
          <w:numId w:val="36"/>
        </w:numPr>
        <w:spacing w:line="259" w:lineRule="auto"/>
        <w:contextualSpacing/>
        <w:jc w:val="both"/>
        <w:rPr>
          <w:rFonts w:ascii="Calibri" w:eastAsia="Calibri" w:hAnsi="Calibri" w:cs="Calibri"/>
          <w:bCs/>
          <w:sz w:val="24"/>
          <w:szCs w:val="24"/>
          <w:lang w:eastAsia="en-US"/>
        </w:rPr>
      </w:pPr>
      <w:r>
        <w:rPr>
          <w:rFonts w:ascii="Calibri" w:eastAsia="Calibri" w:hAnsi="Calibri" w:cs="Calibri"/>
          <w:bCs/>
          <w:sz w:val="24"/>
          <w:szCs w:val="24"/>
          <w:lang w:eastAsia="en-US"/>
        </w:rPr>
        <w:t>Educational / lecture space</w:t>
      </w:r>
    </w:p>
    <w:p w14:paraId="1FF5C424" w14:textId="1EA5BAFC" w:rsidR="003D6A01" w:rsidRPr="002A08F6" w:rsidRDefault="08CD2FF3" w:rsidP="530D1E7C">
      <w:pPr>
        <w:numPr>
          <w:ilvl w:val="0"/>
          <w:numId w:val="36"/>
        </w:numPr>
        <w:spacing w:line="259" w:lineRule="auto"/>
        <w:contextualSpacing/>
        <w:jc w:val="both"/>
        <w:rPr>
          <w:rFonts w:ascii="Calibri" w:eastAsia="Calibri" w:hAnsi="Calibri" w:cs="Calibri"/>
          <w:sz w:val="24"/>
          <w:szCs w:val="24"/>
          <w:lang w:eastAsia="en-US"/>
        </w:rPr>
      </w:pPr>
      <w:r w:rsidRPr="530D1E7C">
        <w:rPr>
          <w:rFonts w:ascii="Calibri" w:eastAsia="Calibri" w:hAnsi="Calibri" w:cs="Calibri"/>
          <w:sz w:val="24"/>
          <w:szCs w:val="24"/>
          <w:lang w:eastAsia="en-US"/>
        </w:rPr>
        <w:t>Catering /</w:t>
      </w:r>
      <w:r w:rsidR="04496E1F" w:rsidRPr="530D1E7C">
        <w:rPr>
          <w:rFonts w:ascii="Calibri" w:eastAsia="Calibri" w:hAnsi="Calibri" w:cs="Calibri"/>
          <w:sz w:val="24"/>
          <w:szCs w:val="24"/>
          <w:lang w:eastAsia="en-US"/>
        </w:rPr>
        <w:t xml:space="preserve"> café </w:t>
      </w:r>
      <w:r w:rsidR="4E8A78D5" w:rsidRPr="530D1E7C">
        <w:rPr>
          <w:rFonts w:ascii="Calibri" w:eastAsia="Calibri" w:hAnsi="Calibri" w:cs="Calibri"/>
          <w:sz w:val="24"/>
          <w:szCs w:val="24"/>
          <w:lang w:eastAsia="en-US"/>
        </w:rPr>
        <w:t>f</w:t>
      </w:r>
      <w:r w:rsidR="04496E1F" w:rsidRPr="530D1E7C">
        <w:rPr>
          <w:rFonts w:ascii="Calibri" w:eastAsia="Calibri" w:hAnsi="Calibri" w:cs="Calibri"/>
          <w:sz w:val="24"/>
          <w:szCs w:val="24"/>
          <w:lang w:eastAsia="en-US"/>
        </w:rPr>
        <w:t xml:space="preserve">acilities </w:t>
      </w:r>
    </w:p>
    <w:p w14:paraId="32726069" w14:textId="77777777" w:rsidR="002A08F6" w:rsidRDefault="002A08F6" w:rsidP="002A08F6">
      <w:pPr>
        <w:spacing w:line="259" w:lineRule="auto"/>
        <w:ind w:left="720"/>
        <w:contextualSpacing/>
        <w:jc w:val="both"/>
        <w:rPr>
          <w:rFonts w:ascii="Calibri" w:eastAsia="Calibri" w:hAnsi="Calibri" w:cs="Calibri"/>
          <w:bCs/>
          <w:sz w:val="24"/>
          <w:szCs w:val="24"/>
          <w:lang w:eastAsia="en-US"/>
        </w:rPr>
      </w:pPr>
    </w:p>
    <w:p w14:paraId="68E972FC" w14:textId="63A5796E" w:rsidR="00F10AB4" w:rsidRDefault="1A7C3F87" w:rsidP="530D1E7C">
      <w:pPr>
        <w:spacing w:line="259" w:lineRule="auto"/>
        <w:ind w:left="1069" w:hanging="349"/>
        <w:contextualSpacing/>
        <w:jc w:val="both"/>
        <w:rPr>
          <w:rFonts w:ascii="Calibri" w:eastAsia="Calibri" w:hAnsi="Calibri" w:cs="Calibri"/>
          <w:sz w:val="24"/>
          <w:szCs w:val="24"/>
          <w:lang w:eastAsia="en-US"/>
        </w:rPr>
      </w:pPr>
      <w:r w:rsidRPr="530D1E7C">
        <w:rPr>
          <w:rFonts w:ascii="Calibri" w:eastAsia="Calibri" w:hAnsi="Calibri" w:cs="Calibri"/>
          <w:sz w:val="24"/>
          <w:szCs w:val="24"/>
          <w:lang w:eastAsia="en-US"/>
        </w:rPr>
        <w:t>3.3</w:t>
      </w:r>
      <w:r w:rsidR="313FF62C" w:rsidRPr="530D1E7C">
        <w:rPr>
          <w:rFonts w:ascii="Calibri" w:eastAsia="Calibri" w:hAnsi="Calibri" w:cs="Calibri"/>
          <w:sz w:val="24"/>
          <w:szCs w:val="24"/>
          <w:lang w:eastAsia="en-US"/>
        </w:rPr>
        <w:t xml:space="preserve"> </w:t>
      </w:r>
      <w:r w:rsidR="4E8A78D5" w:rsidRPr="530D1E7C">
        <w:rPr>
          <w:rFonts w:ascii="Calibri" w:eastAsia="Calibri" w:hAnsi="Calibri" w:cs="Calibri"/>
          <w:sz w:val="24"/>
          <w:szCs w:val="24"/>
          <w:lang w:eastAsia="en-US"/>
        </w:rPr>
        <w:t>A Client Stakeholder Group will be created to oversee the commission. This group may include representatives fro</w:t>
      </w:r>
      <w:r w:rsidR="17035A49" w:rsidRPr="530D1E7C">
        <w:rPr>
          <w:rFonts w:ascii="Calibri" w:eastAsia="Calibri" w:hAnsi="Calibri" w:cs="Calibri"/>
          <w:sz w:val="24"/>
          <w:szCs w:val="24"/>
          <w:lang w:eastAsia="en-US"/>
        </w:rPr>
        <w:t>m</w:t>
      </w:r>
      <w:r w:rsidR="4E8A78D5" w:rsidRPr="530D1E7C">
        <w:rPr>
          <w:rFonts w:ascii="Calibri" w:eastAsia="Calibri" w:hAnsi="Calibri" w:cs="Calibri"/>
          <w:sz w:val="24"/>
          <w:szCs w:val="24"/>
          <w:lang w:eastAsia="en-US"/>
        </w:rPr>
        <w:t>:</w:t>
      </w:r>
      <w:r w:rsidR="17035A49" w:rsidRPr="530D1E7C">
        <w:rPr>
          <w:rFonts w:ascii="Calibri" w:eastAsia="Calibri" w:hAnsi="Calibri" w:cs="Calibri"/>
          <w:sz w:val="24"/>
          <w:szCs w:val="24"/>
          <w:lang w:eastAsia="en-US"/>
        </w:rPr>
        <w:t xml:space="preserve"> -</w:t>
      </w:r>
    </w:p>
    <w:p w14:paraId="5EED1B64" w14:textId="77777777" w:rsidR="00F10AB4" w:rsidRDefault="00F10AB4" w:rsidP="002A08F6">
      <w:pPr>
        <w:spacing w:line="259" w:lineRule="auto"/>
        <w:ind w:left="720"/>
        <w:contextualSpacing/>
        <w:jc w:val="both"/>
        <w:rPr>
          <w:rFonts w:ascii="Calibri" w:eastAsia="Calibri" w:hAnsi="Calibri" w:cs="Calibri"/>
          <w:bCs/>
          <w:sz w:val="24"/>
          <w:szCs w:val="24"/>
          <w:lang w:eastAsia="en-US"/>
        </w:rPr>
      </w:pPr>
    </w:p>
    <w:p w14:paraId="4940B01B" w14:textId="77777777" w:rsidR="00F10AB4" w:rsidRPr="005B290F" w:rsidRDefault="00F10AB4" w:rsidP="00F10AB4">
      <w:pPr>
        <w:numPr>
          <w:ilvl w:val="0"/>
          <w:numId w:val="37"/>
        </w:numPr>
        <w:spacing w:line="259" w:lineRule="auto"/>
        <w:contextualSpacing/>
        <w:jc w:val="both"/>
        <w:rPr>
          <w:rFonts w:ascii="Calibri" w:eastAsia="Calibri" w:hAnsi="Calibri" w:cs="Calibri"/>
          <w:bCs/>
          <w:sz w:val="24"/>
          <w:szCs w:val="24"/>
          <w:lang w:eastAsia="en-US"/>
        </w:rPr>
      </w:pPr>
      <w:r w:rsidRPr="005B290F">
        <w:rPr>
          <w:rFonts w:ascii="Calibri" w:eastAsia="Calibri" w:hAnsi="Calibri" w:cs="Calibri"/>
          <w:bCs/>
          <w:sz w:val="24"/>
          <w:szCs w:val="24"/>
          <w:lang w:eastAsia="en-US"/>
        </w:rPr>
        <w:t>Buckinghamshire Local Enterprise Partnership / Buckinghamshire Enterprise Zone</w:t>
      </w:r>
    </w:p>
    <w:p w14:paraId="51B0E169" w14:textId="77777777" w:rsidR="00F10AB4" w:rsidRPr="005B290F" w:rsidRDefault="00F10AB4" w:rsidP="00F10AB4">
      <w:pPr>
        <w:numPr>
          <w:ilvl w:val="0"/>
          <w:numId w:val="37"/>
        </w:numPr>
        <w:spacing w:line="259" w:lineRule="auto"/>
        <w:contextualSpacing/>
        <w:jc w:val="both"/>
        <w:rPr>
          <w:rFonts w:ascii="Calibri" w:eastAsia="Calibri" w:hAnsi="Calibri" w:cs="Calibri"/>
          <w:bCs/>
          <w:sz w:val="24"/>
          <w:szCs w:val="24"/>
          <w:lang w:eastAsia="en-US"/>
        </w:rPr>
      </w:pPr>
      <w:r w:rsidRPr="005B290F">
        <w:rPr>
          <w:rFonts w:ascii="Calibri" w:eastAsia="Calibri" w:hAnsi="Calibri" w:cs="Calibri"/>
          <w:bCs/>
          <w:sz w:val="24"/>
          <w:szCs w:val="24"/>
          <w:lang w:eastAsia="en-US"/>
        </w:rPr>
        <w:t>Buckinghamshire Council</w:t>
      </w:r>
    </w:p>
    <w:p w14:paraId="09C45EAD" w14:textId="77777777" w:rsidR="00F10AB4" w:rsidRPr="005B290F" w:rsidRDefault="00F10AB4" w:rsidP="00F10AB4">
      <w:pPr>
        <w:numPr>
          <w:ilvl w:val="0"/>
          <w:numId w:val="37"/>
        </w:numPr>
        <w:spacing w:line="259" w:lineRule="auto"/>
        <w:contextualSpacing/>
        <w:jc w:val="both"/>
        <w:rPr>
          <w:rFonts w:ascii="Calibri" w:eastAsia="Calibri" w:hAnsi="Calibri" w:cs="Calibri"/>
          <w:bCs/>
          <w:sz w:val="24"/>
          <w:szCs w:val="24"/>
          <w:lang w:eastAsia="en-US"/>
        </w:rPr>
      </w:pPr>
      <w:r w:rsidRPr="005B290F">
        <w:rPr>
          <w:rFonts w:ascii="Calibri" w:eastAsia="Calibri" w:hAnsi="Calibri" w:cs="Calibri"/>
          <w:bCs/>
          <w:sz w:val="24"/>
          <w:szCs w:val="24"/>
          <w:lang w:eastAsia="en-US"/>
        </w:rPr>
        <w:t>Patrizia</w:t>
      </w:r>
    </w:p>
    <w:p w14:paraId="4D70CB0B" w14:textId="77777777" w:rsidR="00F10AB4" w:rsidRPr="005B290F" w:rsidRDefault="00F10AB4" w:rsidP="00F10AB4">
      <w:pPr>
        <w:numPr>
          <w:ilvl w:val="0"/>
          <w:numId w:val="37"/>
        </w:numPr>
        <w:spacing w:line="259" w:lineRule="auto"/>
        <w:contextualSpacing/>
        <w:jc w:val="both"/>
        <w:rPr>
          <w:rFonts w:ascii="Calibri" w:eastAsia="Calibri" w:hAnsi="Calibri" w:cs="Calibri"/>
          <w:bCs/>
          <w:sz w:val="24"/>
          <w:szCs w:val="24"/>
          <w:lang w:eastAsia="en-US"/>
        </w:rPr>
      </w:pPr>
      <w:r w:rsidRPr="005B290F">
        <w:rPr>
          <w:rFonts w:ascii="Calibri" w:eastAsia="Calibri" w:hAnsi="Calibri" w:cs="Calibri"/>
          <w:bCs/>
          <w:sz w:val="24"/>
          <w:szCs w:val="24"/>
          <w:lang w:eastAsia="en-US"/>
        </w:rPr>
        <w:t>Satellite Applications Catapult</w:t>
      </w:r>
    </w:p>
    <w:p w14:paraId="7B2A47AC" w14:textId="77777777" w:rsidR="00F10AB4" w:rsidRPr="005B290F" w:rsidRDefault="00F10AB4" w:rsidP="00F10AB4">
      <w:pPr>
        <w:numPr>
          <w:ilvl w:val="0"/>
          <w:numId w:val="37"/>
        </w:numPr>
        <w:spacing w:line="259" w:lineRule="auto"/>
        <w:contextualSpacing/>
        <w:jc w:val="both"/>
        <w:rPr>
          <w:rFonts w:ascii="Calibri" w:eastAsia="Calibri" w:hAnsi="Calibri" w:cs="Calibri"/>
          <w:bCs/>
          <w:sz w:val="24"/>
          <w:szCs w:val="24"/>
          <w:lang w:eastAsia="en-US"/>
        </w:rPr>
      </w:pPr>
      <w:r w:rsidRPr="005B290F">
        <w:rPr>
          <w:rFonts w:ascii="Calibri" w:eastAsia="Calibri" w:hAnsi="Calibri" w:cs="Calibri"/>
          <w:bCs/>
          <w:sz w:val="24"/>
          <w:szCs w:val="24"/>
          <w:lang w:eastAsia="en-US"/>
        </w:rPr>
        <w:t>UKSA</w:t>
      </w:r>
    </w:p>
    <w:p w14:paraId="16A69DB6" w14:textId="77777777" w:rsidR="00F10AB4" w:rsidRDefault="00F10AB4" w:rsidP="002A08F6">
      <w:pPr>
        <w:spacing w:line="259" w:lineRule="auto"/>
        <w:ind w:left="720"/>
        <w:contextualSpacing/>
        <w:jc w:val="both"/>
        <w:rPr>
          <w:rFonts w:ascii="Calibri" w:eastAsia="Calibri" w:hAnsi="Calibri" w:cs="Calibri"/>
          <w:bCs/>
          <w:sz w:val="24"/>
          <w:szCs w:val="24"/>
          <w:lang w:eastAsia="en-US"/>
        </w:rPr>
      </w:pPr>
    </w:p>
    <w:p w14:paraId="4E4C83E2" w14:textId="6459647D" w:rsidR="00794EC6" w:rsidRDefault="1A7C3F87" w:rsidP="530D1E7C">
      <w:pPr>
        <w:spacing w:line="259" w:lineRule="auto"/>
        <w:ind w:left="1069" w:hanging="349"/>
        <w:contextualSpacing/>
        <w:jc w:val="both"/>
        <w:rPr>
          <w:rFonts w:ascii="Calibri" w:eastAsia="Calibri" w:hAnsi="Calibri" w:cs="Calibri"/>
          <w:sz w:val="24"/>
          <w:szCs w:val="24"/>
          <w:lang w:eastAsia="en-US"/>
        </w:rPr>
      </w:pPr>
      <w:r w:rsidRPr="530D1E7C">
        <w:rPr>
          <w:rFonts w:ascii="Calibri" w:eastAsia="Calibri" w:hAnsi="Calibri" w:cs="Calibri"/>
          <w:sz w:val="24"/>
          <w:szCs w:val="24"/>
          <w:lang w:eastAsia="en-US"/>
        </w:rPr>
        <w:t>3.4</w:t>
      </w:r>
      <w:r w:rsidR="34C46DBB" w:rsidRPr="530D1E7C">
        <w:rPr>
          <w:rFonts w:ascii="Calibri" w:eastAsia="Calibri" w:hAnsi="Calibri" w:cs="Calibri"/>
          <w:sz w:val="24"/>
          <w:szCs w:val="24"/>
          <w:lang w:eastAsia="en-US"/>
        </w:rPr>
        <w:t xml:space="preserve"> </w:t>
      </w:r>
      <w:r w:rsidR="04496E1F" w:rsidRPr="530D1E7C">
        <w:rPr>
          <w:rFonts w:ascii="Calibri" w:eastAsia="Calibri" w:hAnsi="Calibri" w:cs="Calibri"/>
          <w:sz w:val="24"/>
          <w:szCs w:val="24"/>
          <w:lang w:eastAsia="en-US"/>
        </w:rPr>
        <w:t>Options should be modelled and presented to the Stakeholder Group for confirmation of the ‘</w:t>
      </w:r>
      <w:r w:rsidR="4E8A78D5" w:rsidRPr="530D1E7C">
        <w:rPr>
          <w:rFonts w:ascii="Calibri" w:eastAsia="Calibri" w:hAnsi="Calibri" w:cs="Calibri"/>
          <w:sz w:val="24"/>
          <w:szCs w:val="24"/>
          <w:lang w:eastAsia="en-US"/>
        </w:rPr>
        <w:t xml:space="preserve">preferred option’ </w:t>
      </w:r>
      <w:r w:rsidR="04496E1F" w:rsidRPr="530D1E7C">
        <w:rPr>
          <w:rFonts w:ascii="Calibri" w:eastAsia="Calibri" w:hAnsi="Calibri" w:cs="Calibri"/>
          <w:sz w:val="24"/>
          <w:szCs w:val="24"/>
          <w:lang w:eastAsia="en-US"/>
        </w:rPr>
        <w:t>before undertaking preparation of the formal Business Case. Options presented should aim to be commercially viable, whilst recognising the strategic aims of Stakeholders to provide a mix of facilities that may include uses are intrinsically marginal, but that benefit the wider Westcott Space Cluster and Buckinghamshire economy.</w:t>
      </w:r>
    </w:p>
    <w:p w14:paraId="1CB035A6" w14:textId="77777777" w:rsidR="00794EC6" w:rsidRDefault="00794EC6" w:rsidP="00794EC6">
      <w:pPr>
        <w:spacing w:line="259" w:lineRule="auto"/>
        <w:ind w:left="1069" w:hanging="349"/>
        <w:contextualSpacing/>
        <w:jc w:val="both"/>
        <w:rPr>
          <w:rFonts w:ascii="Calibri" w:eastAsia="Calibri" w:hAnsi="Calibri" w:cs="Calibri"/>
          <w:bCs/>
          <w:sz w:val="24"/>
          <w:szCs w:val="24"/>
          <w:lang w:eastAsia="en-US"/>
        </w:rPr>
      </w:pPr>
    </w:p>
    <w:p w14:paraId="6EBF9D5E" w14:textId="0EDC3EC2" w:rsidR="00F10AB4" w:rsidRDefault="00794EC6" w:rsidP="00794EC6">
      <w:pPr>
        <w:spacing w:line="259" w:lineRule="auto"/>
        <w:ind w:left="1069" w:hanging="349"/>
        <w:contextualSpacing/>
        <w:jc w:val="both"/>
        <w:rPr>
          <w:rFonts w:ascii="Calibri" w:eastAsia="Calibri" w:hAnsi="Calibri" w:cs="Calibri"/>
          <w:bCs/>
          <w:sz w:val="24"/>
          <w:szCs w:val="24"/>
          <w:lang w:eastAsia="en-US"/>
        </w:rPr>
      </w:pPr>
      <w:r>
        <w:rPr>
          <w:rFonts w:ascii="Calibri" w:eastAsia="Calibri" w:hAnsi="Calibri" w:cs="Calibri"/>
          <w:bCs/>
          <w:sz w:val="24"/>
          <w:szCs w:val="24"/>
          <w:lang w:eastAsia="en-US"/>
        </w:rPr>
        <w:t xml:space="preserve">3.5 </w:t>
      </w:r>
      <w:r w:rsidR="00F10AB4">
        <w:rPr>
          <w:rFonts w:ascii="Calibri" w:eastAsia="Calibri" w:hAnsi="Calibri" w:cs="Calibri"/>
          <w:bCs/>
          <w:sz w:val="24"/>
          <w:szCs w:val="24"/>
          <w:lang w:eastAsia="en-US"/>
        </w:rPr>
        <w:t xml:space="preserve">A Draft Business Case should be presented to the Stakeholder Group for review before preparing the final </w:t>
      </w:r>
      <w:r w:rsidR="009510E2">
        <w:rPr>
          <w:rFonts w:ascii="Calibri" w:eastAsia="Calibri" w:hAnsi="Calibri" w:cs="Calibri"/>
          <w:bCs/>
          <w:sz w:val="24"/>
          <w:szCs w:val="24"/>
          <w:lang w:eastAsia="en-US"/>
        </w:rPr>
        <w:t>Report.</w:t>
      </w:r>
    </w:p>
    <w:p w14:paraId="480513E3" w14:textId="77777777" w:rsidR="003D6A01" w:rsidRPr="002A08F6" w:rsidRDefault="003D6A01" w:rsidP="009510E2">
      <w:pPr>
        <w:spacing w:line="259" w:lineRule="auto"/>
        <w:contextualSpacing/>
        <w:jc w:val="both"/>
        <w:rPr>
          <w:rFonts w:ascii="Calibri" w:eastAsia="Calibri" w:hAnsi="Calibri" w:cs="Calibri"/>
          <w:bCs/>
          <w:sz w:val="24"/>
          <w:szCs w:val="24"/>
          <w:lang w:eastAsia="en-US"/>
        </w:rPr>
      </w:pPr>
    </w:p>
    <w:p w14:paraId="05D8C54F" w14:textId="77777777" w:rsidR="002A08F6" w:rsidRPr="002A08F6" w:rsidRDefault="002A08F6" w:rsidP="002A08F6">
      <w:pPr>
        <w:spacing w:line="259" w:lineRule="auto"/>
        <w:jc w:val="both"/>
        <w:rPr>
          <w:rFonts w:ascii="Calibri" w:eastAsia="Calibri" w:hAnsi="Calibri" w:cs="Calibri"/>
          <w:bCs/>
          <w:sz w:val="24"/>
          <w:szCs w:val="24"/>
          <w:lang w:eastAsia="en-US"/>
        </w:rPr>
      </w:pPr>
    </w:p>
    <w:p w14:paraId="68161301" w14:textId="77777777" w:rsidR="002A08F6" w:rsidRPr="002A08F6" w:rsidRDefault="002A08F6">
      <w:pPr>
        <w:numPr>
          <w:ilvl w:val="0"/>
          <w:numId w:val="32"/>
        </w:numPr>
        <w:spacing w:line="259" w:lineRule="auto"/>
        <w:contextualSpacing/>
        <w:jc w:val="both"/>
        <w:rPr>
          <w:rFonts w:ascii="Calibri" w:eastAsia="Calibri" w:hAnsi="Calibri" w:cs="Calibri"/>
          <w:b/>
          <w:sz w:val="24"/>
          <w:szCs w:val="24"/>
          <w:lang w:eastAsia="en-US"/>
        </w:rPr>
      </w:pPr>
      <w:r w:rsidRPr="002A08F6">
        <w:rPr>
          <w:rFonts w:ascii="Calibri" w:eastAsia="Calibri" w:hAnsi="Calibri" w:cs="Calibri"/>
          <w:b/>
          <w:sz w:val="24"/>
          <w:szCs w:val="24"/>
          <w:lang w:eastAsia="en-US"/>
        </w:rPr>
        <w:t>Key Outputs</w:t>
      </w:r>
    </w:p>
    <w:p w14:paraId="31E40D1E" w14:textId="77777777" w:rsidR="002A08F6" w:rsidRPr="002A08F6" w:rsidRDefault="002A08F6" w:rsidP="002A08F6">
      <w:pPr>
        <w:spacing w:line="259" w:lineRule="auto"/>
        <w:ind w:left="720"/>
        <w:contextualSpacing/>
        <w:jc w:val="both"/>
        <w:rPr>
          <w:rFonts w:ascii="Calibri" w:eastAsia="Calibri" w:hAnsi="Calibri" w:cs="Calibri"/>
          <w:b/>
          <w:sz w:val="24"/>
          <w:szCs w:val="24"/>
          <w:lang w:eastAsia="en-US"/>
        </w:rPr>
      </w:pPr>
    </w:p>
    <w:p w14:paraId="14D80620" w14:textId="07B544E1" w:rsidR="002A08F6" w:rsidRPr="00794EC6" w:rsidRDefault="002A08F6">
      <w:pPr>
        <w:numPr>
          <w:ilvl w:val="0"/>
          <w:numId w:val="31"/>
        </w:numPr>
        <w:spacing w:line="259" w:lineRule="auto"/>
        <w:contextualSpacing/>
        <w:jc w:val="both"/>
        <w:rPr>
          <w:rFonts w:ascii="Calibri" w:eastAsia="Calibri" w:hAnsi="Calibri" w:cs="Calibri"/>
          <w:sz w:val="24"/>
          <w:szCs w:val="24"/>
          <w:lang w:eastAsia="en-US"/>
        </w:rPr>
      </w:pPr>
      <w:r w:rsidRPr="002A08F6">
        <w:rPr>
          <w:rFonts w:ascii="Calibri" w:eastAsia="Calibri" w:hAnsi="Calibri" w:cs="Calibri"/>
          <w:sz w:val="24"/>
          <w:szCs w:val="24"/>
          <w:lang w:eastAsia="en-US"/>
        </w:rPr>
        <w:t xml:space="preserve">Final </w:t>
      </w:r>
      <w:r w:rsidR="009510E2">
        <w:rPr>
          <w:rFonts w:ascii="Calibri" w:eastAsia="Calibri" w:hAnsi="Calibri" w:cs="Calibri"/>
          <w:sz w:val="24"/>
          <w:szCs w:val="24"/>
          <w:lang w:eastAsia="en-US"/>
        </w:rPr>
        <w:t>Business Case R</w:t>
      </w:r>
      <w:r w:rsidRPr="002A08F6">
        <w:rPr>
          <w:rFonts w:ascii="Calibri" w:eastAsia="Calibri" w:hAnsi="Calibri" w:cs="Calibri"/>
          <w:sz w:val="24"/>
          <w:szCs w:val="24"/>
          <w:lang w:eastAsia="en-US"/>
        </w:rPr>
        <w:t>eport with recommendations</w:t>
      </w:r>
      <w:r w:rsidR="009510E2">
        <w:rPr>
          <w:rFonts w:ascii="Calibri" w:eastAsia="Calibri" w:hAnsi="Calibri" w:cs="Calibri"/>
          <w:sz w:val="24"/>
          <w:szCs w:val="24"/>
          <w:lang w:eastAsia="en-US"/>
        </w:rPr>
        <w:t xml:space="preserve"> and including all relevant Technical Annexes to demonstrate the benefits, viability, deliverability of the Preferred </w:t>
      </w:r>
      <w:r w:rsidR="009510E2" w:rsidRPr="00794EC6">
        <w:rPr>
          <w:rFonts w:ascii="Calibri" w:eastAsia="Calibri" w:hAnsi="Calibri" w:cs="Calibri"/>
          <w:sz w:val="24"/>
          <w:szCs w:val="24"/>
          <w:lang w:eastAsia="en-US"/>
        </w:rPr>
        <w:t>Option</w:t>
      </w:r>
      <w:r w:rsidR="00BE232F">
        <w:rPr>
          <w:rFonts w:ascii="Calibri" w:eastAsia="Calibri" w:hAnsi="Calibri" w:cs="Calibri"/>
          <w:sz w:val="24"/>
          <w:szCs w:val="24"/>
          <w:lang w:eastAsia="en-US"/>
        </w:rPr>
        <w:t>.</w:t>
      </w:r>
    </w:p>
    <w:p w14:paraId="3E6FC561" w14:textId="14E22370" w:rsidR="002A08F6" w:rsidRPr="00794EC6" w:rsidRDefault="002A08F6">
      <w:pPr>
        <w:numPr>
          <w:ilvl w:val="0"/>
          <w:numId w:val="31"/>
        </w:numPr>
        <w:spacing w:line="259" w:lineRule="auto"/>
        <w:contextualSpacing/>
        <w:jc w:val="both"/>
        <w:rPr>
          <w:rFonts w:ascii="Calibri" w:eastAsia="Calibri" w:hAnsi="Calibri" w:cs="Calibri"/>
          <w:sz w:val="24"/>
          <w:szCs w:val="24"/>
          <w:lang w:eastAsia="en-US"/>
        </w:rPr>
      </w:pPr>
      <w:r w:rsidRPr="00794EC6">
        <w:rPr>
          <w:rFonts w:ascii="Calibri" w:eastAsia="Calibri" w:hAnsi="Calibri" w:cs="Calibri"/>
          <w:sz w:val="24"/>
          <w:szCs w:val="24"/>
          <w:lang w:eastAsia="en-US"/>
        </w:rPr>
        <w:t>A presentation of the final</w:t>
      </w:r>
      <w:r w:rsidR="009510E2" w:rsidRPr="00794EC6">
        <w:rPr>
          <w:rFonts w:ascii="Calibri" w:eastAsia="Calibri" w:hAnsi="Calibri" w:cs="Calibri"/>
          <w:sz w:val="24"/>
          <w:szCs w:val="24"/>
          <w:lang w:eastAsia="en-US"/>
        </w:rPr>
        <w:t xml:space="preserve"> Business Case</w:t>
      </w:r>
      <w:r w:rsidRPr="00794EC6">
        <w:rPr>
          <w:rFonts w:ascii="Calibri" w:eastAsia="Calibri" w:hAnsi="Calibri" w:cs="Calibri"/>
          <w:sz w:val="24"/>
          <w:szCs w:val="24"/>
          <w:lang w:eastAsia="en-US"/>
        </w:rPr>
        <w:t xml:space="preserve"> to the </w:t>
      </w:r>
      <w:r w:rsidR="009510E2" w:rsidRPr="00794EC6">
        <w:rPr>
          <w:rFonts w:ascii="Calibri" w:eastAsia="Calibri" w:hAnsi="Calibri" w:cs="Calibri"/>
          <w:sz w:val="24"/>
          <w:szCs w:val="24"/>
          <w:lang w:eastAsia="en-US"/>
        </w:rPr>
        <w:t xml:space="preserve">Stakeholder Group and </w:t>
      </w:r>
      <w:r w:rsidRPr="00794EC6">
        <w:rPr>
          <w:rFonts w:ascii="Calibri" w:eastAsia="Calibri" w:hAnsi="Calibri" w:cs="Calibri"/>
          <w:sz w:val="24"/>
          <w:szCs w:val="24"/>
          <w:lang w:eastAsia="en-US"/>
        </w:rPr>
        <w:t>Buckinghamshire LEP Board</w:t>
      </w:r>
      <w:r w:rsidR="00BE232F">
        <w:rPr>
          <w:rFonts w:ascii="Calibri" w:eastAsia="Calibri" w:hAnsi="Calibri" w:cs="Calibri"/>
          <w:sz w:val="24"/>
          <w:szCs w:val="24"/>
          <w:lang w:eastAsia="en-US"/>
        </w:rPr>
        <w:t>.</w:t>
      </w:r>
    </w:p>
    <w:p w14:paraId="60F3E637" w14:textId="77777777" w:rsidR="002A08F6" w:rsidRDefault="002A08F6" w:rsidP="002A08F6">
      <w:pPr>
        <w:spacing w:line="259" w:lineRule="auto"/>
        <w:ind w:left="720"/>
        <w:contextualSpacing/>
        <w:jc w:val="both"/>
        <w:rPr>
          <w:rFonts w:ascii="Calibri" w:eastAsia="Calibri" w:hAnsi="Calibri" w:cs="Calibri"/>
          <w:b/>
          <w:sz w:val="24"/>
          <w:szCs w:val="24"/>
          <w:lang w:eastAsia="en-US"/>
        </w:rPr>
      </w:pPr>
    </w:p>
    <w:p w14:paraId="1B0521DE" w14:textId="77777777" w:rsidR="00794EC6" w:rsidRDefault="00794EC6" w:rsidP="002A08F6">
      <w:pPr>
        <w:spacing w:line="259" w:lineRule="auto"/>
        <w:ind w:left="720"/>
        <w:contextualSpacing/>
        <w:jc w:val="both"/>
        <w:rPr>
          <w:rFonts w:ascii="Calibri" w:eastAsia="Calibri" w:hAnsi="Calibri" w:cs="Calibri"/>
          <w:b/>
          <w:sz w:val="24"/>
          <w:szCs w:val="24"/>
          <w:lang w:eastAsia="en-US"/>
        </w:rPr>
      </w:pPr>
    </w:p>
    <w:p w14:paraId="6F40240B" w14:textId="77777777" w:rsidR="00794EC6" w:rsidRPr="002A08F6" w:rsidRDefault="00794EC6" w:rsidP="002A08F6">
      <w:pPr>
        <w:spacing w:line="259" w:lineRule="auto"/>
        <w:ind w:left="720"/>
        <w:contextualSpacing/>
        <w:jc w:val="both"/>
        <w:rPr>
          <w:rFonts w:ascii="Calibri" w:eastAsia="Calibri" w:hAnsi="Calibri" w:cs="Calibri"/>
          <w:b/>
          <w:sz w:val="24"/>
          <w:szCs w:val="24"/>
          <w:lang w:eastAsia="en-US"/>
        </w:rPr>
      </w:pPr>
    </w:p>
    <w:p w14:paraId="15F16846" w14:textId="77777777" w:rsidR="002A08F6" w:rsidRPr="006D2476" w:rsidRDefault="002A08F6" w:rsidP="00794EC6">
      <w:pPr>
        <w:pStyle w:val="TyndallBaseDoc"/>
        <w:rPr>
          <w:rFonts w:cs="Arial"/>
          <w:sz w:val="24"/>
          <w:szCs w:val="24"/>
        </w:rPr>
      </w:pPr>
    </w:p>
    <w:p w14:paraId="693A1467" w14:textId="77777777" w:rsidR="00043D33" w:rsidRPr="006D2476" w:rsidRDefault="000D1299" w:rsidP="00F32528">
      <w:pPr>
        <w:pStyle w:val="Heading1"/>
        <w:rPr>
          <w:sz w:val="24"/>
          <w:szCs w:val="24"/>
        </w:rPr>
      </w:pPr>
      <w:bookmarkStart w:id="18" w:name="_Toc184623706"/>
      <w:bookmarkStart w:id="19" w:name="_Toc184623826"/>
      <w:bookmarkStart w:id="20" w:name="_Toc184637143"/>
      <w:bookmarkEnd w:id="15"/>
      <w:r w:rsidRPr="006D2476">
        <w:rPr>
          <w:sz w:val="24"/>
          <w:szCs w:val="24"/>
        </w:rPr>
        <w:br w:type="page"/>
      </w:r>
      <w:bookmarkStart w:id="21" w:name="_Toc503799951"/>
      <w:r w:rsidR="002E2C3F" w:rsidRPr="006D2476">
        <w:rPr>
          <w:sz w:val="24"/>
          <w:szCs w:val="24"/>
        </w:rPr>
        <w:lastRenderedPageBreak/>
        <w:t>Appendix</w:t>
      </w:r>
      <w:r w:rsidR="00461F85" w:rsidRPr="006D2476">
        <w:rPr>
          <w:sz w:val="24"/>
          <w:szCs w:val="24"/>
        </w:rPr>
        <w:t xml:space="preserve"> 2</w:t>
      </w:r>
      <w:r w:rsidR="0034033B" w:rsidRPr="006D2476">
        <w:rPr>
          <w:sz w:val="24"/>
          <w:szCs w:val="24"/>
        </w:rPr>
        <w:t xml:space="preserve"> </w:t>
      </w:r>
      <w:r w:rsidR="00043D33" w:rsidRPr="006D2476">
        <w:rPr>
          <w:sz w:val="24"/>
          <w:szCs w:val="24"/>
        </w:rPr>
        <w:t xml:space="preserve">– </w:t>
      </w:r>
      <w:bookmarkEnd w:id="18"/>
      <w:bookmarkEnd w:id="19"/>
      <w:bookmarkEnd w:id="20"/>
      <w:r w:rsidR="0034033B" w:rsidRPr="006D2476">
        <w:rPr>
          <w:sz w:val="24"/>
          <w:szCs w:val="24"/>
        </w:rPr>
        <w:t>FORM OF QUOTE</w:t>
      </w:r>
      <w:bookmarkEnd w:id="21"/>
    </w:p>
    <w:p w14:paraId="742D9E7D" w14:textId="77777777" w:rsidR="00AA03B8" w:rsidRPr="006D2476" w:rsidRDefault="00AA03B8" w:rsidP="0034033B">
      <w:pPr>
        <w:ind w:right="963"/>
        <w:rPr>
          <w:rFonts w:ascii="Arial" w:hAnsi="Arial" w:cs="Arial"/>
          <w:b/>
          <w:sz w:val="24"/>
          <w:szCs w:val="24"/>
        </w:rPr>
      </w:pPr>
    </w:p>
    <w:p w14:paraId="152610E8" w14:textId="77777777" w:rsidR="0034033B" w:rsidRPr="006D2476" w:rsidRDefault="0034033B">
      <w:pPr>
        <w:pStyle w:val="BodyText2"/>
        <w:numPr>
          <w:ilvl w:val="0"/>
          <w:numId w:val="26"/>
        </w:numPr>
        <w:tabs>
          <w:tab w:val="left" w:pos="0"/>
        </w:tabs>
        <w:spacing w:before="0" w:line="240" w:lineRule="auto"/>
        <w:ind w:left="0" w:right="-1" w:hanging="567"/>
        <w:jc w:val="left"/>
        <w:rPr>
          <w:rFonts w:cs="Arial"/>
          <w:sz w:val="24"/>
          <w:szCs w:val="24"/>
          <w:lang w:val="en-GB"/>
        </w:rPr>
      </w:pPr>
      <w:r w:rsidRPr="006D2476">
        <w:rPr>
          <w:rFonts w:cs="Arial"/>
          <w:sz w:val="24"/>
          <w:szCs w:val="24"/>
          <w:lang w:val="en-GB"/>
        </w:rPr>
        <w:t>I</w:t>
      </w:r>
      <w:r w:rsidR="00AD5D3E" w:rsidRPr="006D2476">
        <w:rPr>
          <w:rFonts w:cs="Arial"/>
          <w:sz w:val="24"/>
          <w:szCs w:val="24"/>
          <w:lang w:val="en-GB"/>
        </w:rPr>
        <w:t xml:space="preserve"> have</w:t>
      </w:r>
      <w:r w:rsidRPr="006D2476">
        <w:rPr>
          <w:rFonts w:cs="Arial"/>
          <w:sz w:val="24"/>
          <w:szCs w:val="24"/>
          <w:lang w:val="en-GB"/>
        </w:rPr>
        <w:t xml:space="preserve"> examined the Invitation to Quote, Specification and all other Documents, </w:t>
      </w:r>
      <w:r w:rsidR="00AD5D3E" w:rsidRPr="006D2476">
        <w:rPr>
          <w:rFonts w:cs="Arial"/>
          <w:sz w:val="24"/>
          <w:szCs w:val="24"/>
          <w:lang w:val="en-GB"/>
        </w:rPr>
        <w:t>and I</w:t>
      </w:r>
      <w:r w:rsidRPr="006D2476">
        <w:rPr>
          <w:rFonts w:cs="Arial"/>
          <w:sz w:val="24"/>
          <w:szCs w:val="24"/>
          <w:lang w:val="en-GB"/>
        </w:rPr>
        <w:t xml:space="preserve"> offer to u</w:t>
      </w:r>
      <w:r w:rsidR="00E12F86" w:rsidRPr="006D2476">
        <w:rPr>
          <w:rFonts w:cs="Arial"/>
          <w:sz w:val="24"/>
          <w:szCs w:val="24"/>
          <w:lang w:val="en-GB"/>
        </w:rPr>
        <w:t>ndertake the services required</w:t>
      </w:r>
      <w:r w:rsidRPr="006D2476">
        <w:rPr>
          <w:rFonts w:cs="Arial"/>
          <w:sz w:val="24"/>
          <w:szCs w:val="24"/>
          <w:lang w:val="en-GB"/>
        </w:rPr>
        <w:t xml:space="preserve"> in accordance with the bid documents for prices detailed below.</w:t>
      </w:r>
    </w:p>
    <w:p w14:paraId="7063528B" w14:textId="77777777" w:rsidR="003B0B38" w:rsidRPr="006D2476" w:rsidRDefault="003B0B38" w:rsidP="003B0B38">
      <w:pPr>
        <w:pStyle w:val="BodyText2"/>
        <w:tabs>
          <w:tab w:val="left" w:pos="0"/>
        </w:tabs>
        <w:spacing w:before="0" w:line="240" w:lineRule="auto"/>
        <w:ind w:right="-1"/>
        <w:jc w:val="left"/>
        <w:rPr>
          <w:rFonts w:cs="Arial"/>
          <w:sz w:val="24"/>
          <w:szCs w:val="24"/>
          <w:lang w:val="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795"/>
        <w:gridCol w:w="1796"/>
        <w:gridCol w:w="1796"/>
      </w:tblGrid>
      <w:tr w:rsidR="001E1260" w:rsidRPr="006D2476" w14:paraId="19F21E8B" w14:textId="77777777" w:rsidTr="001E1260">
        <w:tc>
          <w:tcPr>
            <w:tcW w:w="3402" w:type="dxa"/>
            <w:tcBorders>
              <w:top w:val="single" w:sz="4" w:space="0" w:color="auto"/>
              <w:left w:val="single" w:sz="4" w:space="0" w:color="auto"/>
              <w:bottom w:val="single" w:sz="4" w:space="0" w:color="auto"/>
              <w:right w:val="single" w:sz="4" w:space="0" w:color="auto"/>
            </w:tcBorders>
            <w:vAlign w:val="center"/>
          </w:tcPr>
          <w:p w14:paraId="2D629C87" w14:textId="77777777" w:rsidR="001E1260" w:rsidRPr="006D2476" w:rsidRDefault="001E1260" w:rsidP="001E1260">
            <w:pPr>
              <w:keepNext/>
              <w:spacing w:before="120" w:after="120"/>
              <w:rPr>
                <w:rFonts w:ascii="Arial" w:hAnsi="Arial" w:cs="Arial"/>
                <w:sz w:val="24"/>
                <w:szCs w:val="24"/>
              </w:rPr>
            </w:pPr>
            <w:r w:rsidRPr="006D2476">
              <w:rPr>
                <w:rFonts w:ascii="Arial" w:hAnsi="Arial" w:cs="Arial"/>
                <w:sz w:val="24"/>
                <w:szCs w:val="24"/>
              </w:rPr>
              <w:t>For the example scheme set out at Appendix 3</w:t>
            </w:r>
          </w:p>
        </w:tc>
        <w:tc>
          <w:tcPr>
            <w:tcW w:w="1795" w:type="dxa"/>
            <w:tcBorders>
              <w:top w:val="single" w:sz="4" w:space="0" w:color="auto"/>
              <w:left w:val="single" w:sz="4" w:space="0" w:color="auto"/>
              <w:bottom w:val="single" w:sz="4" w:space="0" w:color="auto"/>
              <w:right w:val="single" w:sz="4" w:space="0" w:color="auto"/>
            </w:tcBorders>
            <w:vAlign w:val="center"/>
          </w:tcPr>
          <w:p w14:paraId="3B1BAE9A" w14:textId="77777777" w:rsidR="001E1260" w:rsidRPr="006D2476" w:rsidRDefault="001E1260" w:rsidP="00A767B3">
            <w:pPr>
              <w:keepNext/>
              <w:spacing w:before="120" w:after="120"/>
              <w:jc w:val="center"/>
              <w:rPr>
                <w:rFonts w:ascii="Arial" w:hAnsi="Arial" w:cs="Arial"/>
                <w:sz w:val="24"/>
                <w:szCs w:val="24"/>
              </w:rPr>
            </w:pPr>
            <w:r w:rsidRPr="006D2476">
              <w:rPr>
                <w:rFonts w:ascii="Arial" w:hAnsi="Arial" w:cs="Arial"/>
                <w:sz w:val="24"/>
                <w:szCs w:val="24"/>
              </w:rPr>
              <w:t>No of days</w:t>
            </w:r>
          </w:p>
        </w:tc>
        <w:tc>
          <w:tcPr>
            <w:tcW w:w="1796" w:type="dxa"/>
            <w:tcBorders>
              <w:top w:val="single" w:sz="4" w:space="0" w:color="auto"/>
              <w:left w:val="single" w:sz="4" w:space="0" w:color="auto"/>
              <w:bottom w:val="single" w:sz="4" w:space="0" w:color="auto"/>
              <w:right w:val="single" w:sz="4" w:space="0" w:color="auto"/>
            </w:tcBorders>
            <w:vAlign w:val="center"/>
          </w:tcPr>
          <w:p w14:paraId="30060F55" w14:textId="77777777" w:rsidR="001E1260" w:rsidRPr="006D2476" w:rsidRDefault="001E1260" w:rsidP="00A767B3">
            <w:pPr>
              <w:keepNext/>
              <w:spacing w:before="120" w:after="120"/>
              <w:jc w:val="center"/>
              <w:rPr>
                <w:rFonts w:ascii="Arial" w:hAnsi="Arial" w:cs="Arial"/>
                <w:sz w:val="24"/>
                <w:szCs w:val="24"/>
              </w:rPr>
            </w:pPr>
            <w:r w:rsidRPr="006D2476">
              <w:rPr>
                <w:rFonts w:ascii="Arial" w:hAnsi="Arial" w:cs="Arial"/>
                <w:sz w:val="24"/>
                <w:szCs w:val="24"/>
              </w:rPr>
              <w:t>Blended rate per day</w:t>
            </w:r>
          </w:p>
        </w:tc>
        <w:tc>
          <w:tcPr>
            <w:tcW w:w="1796" w:type="dxa"/>
            <w:tcBorders>
              <w:top w:val="single" w:sz="4" w:space="0" w:color="auto"/>
              <w:left w:val="single" w:sz="4" w:space="0" w:color="auto"/>
              <w:bottom w:val="single" w:sz="4" w:space="0" w:color="auto"/>
              <w:right w:val="single" w:sz="4" w:space="0" w:color="auto"/>
            </w:tcBorders>
            <w:vAlign w:val="center"/>
          </w:tcPr>
          <w:p w14:paraId="7386EAFF" w14:textId="77777777" w:rsidR="001E1260" w:rsidRPr="006D2476" w:rsidRDefault="001E1260" w:rsidP="00A767B3">
            <w:pPr>
              <w:keepNext/>
              <w:spacing w:before="120" w:after="120"/>
              <w:jc w:val="center"/>
              <w:rPr>
                <w:rFonts w:ascii="Arial" w:hAnsi="Arial" w:cs="Arial"/>
                <w:sz w:val="24"/>
                <w:szCs w:val="24"/>
              </w:rPr>
            </w:pPr>
            <w:r w:rsidRPr="006D2476">
              <w:rPr>
                <w:rFonts w:ascii="Arial" w:hAnsi="Arial" w:cs="Arial"/>
                <w:sz w:val="24"/>
                <w:szCs w:val="24"/>
              </w:rPr>
              <w:t xml:space="preserve">Bid price </w:t>
            </w:r>
          </w:p>
        </w:tc>
      </w:tr>
      <w:tr w:rsidR="001E1260" w:rsidRPr="006D2476" w14:paraId="15D46F9E" w14:textId="77777777" w:rsidTr="001E1260">
        <w:tc>
          <w:tcPr>
            <w:tcW w:w="3402" w:type="dxa"/>
            <w:tcBorders>
              <w:top w:val="single" w:sz="4" w:space="0" w:color="auto"/>
              <w:left w:val="single" w:sz="4" w:space="0" w:color="auto"/>
              <w:bottom w:val="single" w:sz="4" w:space="0" w:color="auto"/>
              <w:right w:val="single" w:sz="4" w:space="0" w:color="auto"/>
            </w:tcBorders>
          </w:tcPr>
          <w:p w14:paraId="788A6F2B" w14:textId="77777777" w:rsidR="001E1260" w:rsidRPr="006D2476" w:rsidRDefault="001E1260" w:rsidP="00346E81">
            <w:pPr>
              <w:keepNext/>
              <w:spacing w:before="120" w:after="120"/>
              <w:rPr>
                <w:rFonts w:ascii="Arial" w:hAnsi="Arial" w:cs="Arial"/>
                <w:sz w:val="24"/>
                <w:szCs w:val="24"/>
              </w:rPr>
            </w:pPr>
            <w:r w:rsidRPr="006D2476">
              <w:rPr>
                <w:rFonts w:ascii="Arial" w:hAnsi="Arial" w:cs="Arial"/>
                <w:sz w:val="24"/>
                <w:szCs w:val="24"/>
              </w:rPr>
              <w:t>FBC full assessment</w:t>
            </w:r>
            <w:r w:rsidR="009509D5" w:rsidRPr="006D2476">
              <w:rPr>
                <w:rFonts w:ascii="Arial" w:hAnsi="Arial" w:cs="Arial"/>
                <w:sz w:val="24"/>
                <w:szCs w:val="24"/>
              </w:rPr>
              <w:t xml:space="preserve">, inclusive of </w:t>
            </w:r>
            <w:r w:rsidR="00CB48BD" w:rsidRPr="006D2476">
              <w:rPr>
                <w:rFonts w:ascii="Arial" w:hAnsi="Arial" w:cs="Arial"/>
                <w:sz w:val="24"/>
                <w:szCs w:val="24"/>
              </w:rPr>
              <w:t>assessment</w:t>
            </w:r>
            <w:r w:rsidR="009509D5" w:rsidRPr="006D2476">
              <w:rPr>
                <w:rFonts w:ascii="Arial" w:hAnsi="Arial" w:cs="Arial"/>
                <w:sz w:val="24"/>
                <w:szCs w:val="24"/>
              </w:rPr>
              <w:t xml:space="preserve"> of Options Assessment Report and Appraisal Specification Report</w:t>
            </w:r>
          </w:p>
        </w:tc>
        <w:tc>
          <w:tcPr>
            <w:tcW w:w="1795" w:type="dxa"/>
            <w:tcBorders>
              <w:top w:val="single" w:sz="4" w:space="0" w:color="auto"/>
              <w:left w:val="single" w:sz="4" w:space="0" w:color="auto"/>
              <w:bottom w:val="single" w:sz="4" w:space="0" w:color="auto"/>
              <w:right w:val="single" w:sz="4" w:space="0" w:color="auto"/>
            </w:tcBorders>
          </w:tcPr>
          <w:p w14:paraId="71D7B90F" w14:textId="77777777" w:rsidR="001E1260" w:rsidRPr="006D2476" w:rsidRDefault="001E1260" w:rsidP="00346E81">
            <w:pPr>
              <w:keepNext/>
              <w:spacing w:before="120" w:after="120"/>
              <w:rPr>
                <w:rFonts w:ascii="Arial" w:hAnsi="Arial" w:cs="Arial"/>
                <w:sz w:val="24"/>
                <w:szCs w:val="24"/>
              </w:rPr>
            </w:pPr>
          </w:p>
        </w:tc>
        <w:tc>
          <w:tcPr>
            <w:tcW w:w="1796" w:type="dxa"/>
            <w:tcBorders>
              <w:top w:val="single" w:sz="4" w:space="0" w:color="auto"/>
              <w:left w:val="single" w:sz="4" w:space="0" w:color="auto"/>
              <w:bottom w:val="single" w:sz="4" w:space="0" w:color="auto"/>
              <w:right w:val="single" w:sz="4" w:space="0" w:color="auto"/>
            </w:tcBorders>
          </w:tcPr>
          <w:p w14:paraId="7BE358C6" w14:textId="77777777" w:rsidR="001E1260" w:rsidRPr="006D2476" w:rsidRDefault="001E1260" w:rsidP="00346E81">
            <w:pPr>
              <w:keepNext/>
              <w:spacing w:before="120" w:after="120"/>
              <w:rPr>
                <w:rFonts w:ascii="Arial" w:hAnsi="Arial" w:cs="Arial"/>
                <w:sz w:val="24"/>
                <w:szCs w:val="24"/>
              </w:rPr>
            </w:pPr>
          </w:p>
        </w:tc>
        <w:tc>
          <w:tcPr>
            <w:tcW w:w="1796" w:type="dxa"/>
            <w:tcBorders>
              <w:top w:val="single" w:sz="4" w:space="0" w:color="auto"/>
              <w:left w:val="single" w:sz="4" w:space="0" w:color="auto"/>
              <w:bottom w:val="single" w:sz="4" w:space="0" w:color="auto"/>
              <w:right w:val="single" w:sz="4" w:space="0" w:color="auto"/>
            </w:tcBorders>
          </w:tcPr>
          <w:p w14:paraId="5BD1AC86" w14:textId="77777777" w:rsidR="001E1260" w:rsidRPr="006D2476" w:rsidRDefault="001E1260" w:rsidP="00346E81">
            <w:pPr>
              <w:keepNext/>
              <w:spacing w:before="120" w:after="120"/>
              <w:rPr>
                <w:rFonts w:ascii="Arial" w:hAnsi="Arial" w:cs="Arial"/>
                <w:sz w:val="24"/>
                <w:szCs w:val="24"/>
              </w:rPr>
            </w:pPr>
          </w:p>
        </w:tc>
      </w:tr>
    </w:tbl>
    <w:p w14:paraId="11CAB932" w14:textId="77777777" w:rsidR="002E6E94" w:rsidRPr="006D2476" w:rsidRDefault="002E6E94" w:rsidP="003B0B38">
      <w:pPr>
        <w:tabs>
          <w:tab w:val="left" w:pos="7654"/>
        </w:tabs>
        <w:ind w:right="-1"/>
        <w:rPr>
          <w:rFonts w:ascii="Arial" w:hAnsi="Arial" w:cs="Arial"/>
          <w:sz w:val="24"/>
          <w:szCs w:val="24"/>
        </w:rPr>
      </w:pPr>
    </w:p>
    <w:p w14:paraId="292F80DE" w14:textId="77777777" w:rsidR="0034033B" w:rsidRPr="006D2476" w:rsidRDefault="0034033B">
      <w:pPr>
        <w:pStyle w:val="BodyText2"/>
        <w:numPr>
          <w:ilvl w:val="0"/>
          <w:numId w:val="26"/>
        </w:numPr>
        <w:tabs>
          <w:tab w:val="left" w:pos="0"/>
        </w:tabs>
        <w:spacing w:before="0" w:line="240" w:lineRule="auto"/>
        <w:ind w:left="0" w:right="-1" w:hanging="567"/>
        <w:jc w:val="left"/>
        <w:rPr>
          <w:rFonts w:cs="Arial"/>
          <w:sz w:val="24"/>
          <w:szCs w:val="24"/>
        </w:rPr>
      </w:pPr>
      <w:r w:rsidRPr="006D2476">
        <w:rPr>
          <w:rFonts w:cs="Arial"/>
          <w:sz w:val="24"/>
          <w:szCs w:val="24"/>
        </w:rPr>
        <w:t xml:space="preserve">If, for whatever reason, </w:t>
      </w:r>
      <w:r w:rsidR="0019229D">
        <w:rPr>
          <w:rFonts w:cs="Arial"/>
          <w:sz w:val="24"/>
          <w:szCs w:val="24"/>
        </w:rPr>
        <w:t>Buckinghamshire</w:t>
      </w:r>
      <w:r w:rsidR="00385324" w:rsidRPr="006D2476">
        <w:rPr>
          <w:rFonts w:cs="Arial"/>
          <w:sz w:val="24"/>
          <w:szCs w:val="24"/>
        </w:rPr>
        <w:t xml:space="preserve"> </w:t>
      </w:r>
      <w:r w:rsidR="00EB4A7A" w:rsidRPr="006D2476">
        <w:rPr>
          <w:rFonts w:cs="Arial"/>
          <w:sz w:val="24"/>
          <w:szCs w:val="24"/>
        </w:rPr>
        <w:t xml:space="preserve">LEP </w:t>
      </w:r>
      <w:r w:rsidRPr="006D2476">
        <w:rPr>
          <w:rFonts w:cs="Arial"/>
          <w:sz w:val="24"/>
          <w:szCs w:val="24"/>
        </w:rPr>
        <w:t xml:space="preserve">requires additional work to be performed over and above the services described in this submission, the rate payable will be: </w:t>
      </w:r>
    </w:p>
    <w:p w14:paraId="1E6F85FD" w14:textId="77777777" w:rsidR="002E6E94" w:rsidRPr="006D2476" w:rsidRDefault="002E6E94" w:rsidP="002E6E94">
      <w:pPr>
        <w:tabs>
          <w:tab w:val="left" w:pos="7654"/>
        </w:tabs>
        <w:ind w:right="-1"/>
        <w:rPr>
          <w:rFonts w:ascii="Arial" w:hAnsi="Arial" w:cs="Arial"/>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480"/>
        <w:gridCol w:w="2198"/>
      </w:tblGrid>
      <w:tr w:rsidR="0034033B" w:rsidRPr="006D2476" w14:paraId="30E5E42A" w14:textId="77777777" w:rsidTr="001E1260">
        <w:tc>
          <w:tcPr>
            <w:tcW w:w="4111" w:type="dxa"/>
            <w:tcBorders>
              <w:top w:val="single" w:sz="4" w:space="0" w:color="auto"/>
              <w:left w:val="single" w:sz="4" w:space="0" w:color="auto"/>
              <w:bottom w:val="single" w:sz="4" w:space="0" w:color="auto"/>
              <w:right w:val="single" w:sz="4" w:space="0" w:color="auto"/>
            </w:tcBorders>
          </w:tcPr>
          <w:p w14:paraId="3773FD5F" w14:textId="77777777" w:rsidR="0034033B" w:rsidRPr="006D2476" w:rsidRDefault="0034033B" w:rsidP="005715EC">
            <w:pPr>
              <w:keepNext/>
              <w:spacing w:before="120" w:after="120"/>
              <w:rPr>
                <w:rFonts w:ascii="Arial" w:hAnsi="Arial" w:cs="Arial"/>
                <w:sz w:val="24"/>
                <w:szCs w:val="24"/>
              </w:rPr>
            </w:pPr>
            <w:r w:rsidRPr="006D2476">
              <w:rPr>
                <w:rFonts w:ascii="Arial" w:hAnsi="Arial" w:cs="Arial"/>
                <w:sz w:val="24"/>
                <w:szCs w:val="24"/>
              </w:rPr>
              <w:br w:type="page"/>
              <w:t>Daily rate for additional work if required – Senior Consultant</w:t>
            </w:r>
          </w:p>
        </w:tc>
        <w:tc>
          <w:tcPr>
            <w:tcW w:w="2480" w:type="dxa"/>
            <w:tcBorders>
              <w:top w:val="single" w:sz="4" w:space="0" w:color="auto"/>
              <w:left w:val="single" w:sz="4" w:space="0" w:color="auto"/>
              <w:bottom w:val="single" w:sz="4" w:space="0" w:color="auto"/>
              <w:right w:val="single" w:sz="4" w:space="0" w:color="auto"/>
            </w:tcBorders>
          </w:tcPr>
          <w:p w14:paraId="77CC03C5" w14:textId="77777777" w:rsidR="0034033B" w:rsidRPr="006D2476" w:rsidRDefault="0034033B" w:rsidP="005715EC">
            <w:pPr>
              <w:keepNext/>
              <w:spacing w:before="120" w:after="120"/>
              <w:rPr>
                <w:rFonts w:ascii="Arial" w:hAnsi="Arial" w:cs="Arial"/>
                <w:sz w:val="24"/>
                <w:szCs w:val="24"/>
              </w:rPr>
            </w:pPr>
            <w:r w:rsidRPr="006D2476">
              <w:rPr>
                <w:rFonts w:ascii="Arial" w:hAnsi="Arial" w:cs="Arial"/>
                <w:sz w:val="24"/>
                <w:szCs w:val="24"/>
              </w:rPr>
              <w:t>Per person per day</w:t>
            </w:r>
          </w:p>
        </w:tc>
        <w:tc>
          <w:tcPr>
            <w:tcW w:w="2198" w:type="dxa"/>
            <w:tcBorders>
              <w:top w:val="single" w:sz="4" w:space="0" w:color="auto"/>
              <w:left w:val="single" w:sz="4" w:space="0" w:color="auto"/>
              <w:bottom w:val="single" w:sz="4" w:space="0" w:color="auto"/>
              <w:right w:val="single" w:sz="4" w:space="0" w:color="auto"/>
            </w:tcBorders>
          </w:tcPr>
          <w:p w14:paraId="68B989BC" w14:textId="77777777" w:rsidR="0034033B" w:rsidRPr="006D2476" w:rsidRDefault="0034033B" w:rsidP="005715EC">
            <w:pPr>
              <w:keepNext/>
              <w:spacing w:before="120" w:after="120"/>
              <w:rPr>
                <w:rFonts w:ascii="Arial" w:hAnsi="Arial" w:cs="Arial"/>
                <w:sz w:val="24"/>
                <w:szCs w:val="24"/>
              </w:rPr>
            </w:pPr>
          </w:p>
        </w:tc>
      </w:tr>
      <w:tr w:rsidR="0034033B" w:rsidRPr="006D2476" w14:paraId="64661876" w14:textId="77777777" w:rsidTr="001E1260">
        <w:tc>
          <w:tcPr>
            <w:tcW w:w="4111" w:type="dxa"/>
            <w:tcBorders>
              <w:top w:val="single" w:sz="4" w:space="0" w:color="auto"/>
              <w:left w:val="single" w:sz="4" w:space="0" w:color="auto"/>
              <w:bottom w:val="single" w:sz="4" w:space="0" w:color="auto"/>
              <w:right w:val="single" w:sz="4" w:space="0" w:color="auto"/>
            </w:tcBorders>
          </w:tcPr>
          <w:p w14:paraId="7E6EE430" w14:textId="77777777" w:rsidR="0034033B" w:rsidRPr="006D2476" w:rsidRDefault="0034033B" w:rsidP="005715EC">
            <w:pPr>
              <w:keepNext/>
              <w:spacing w:before="120" w:after="120"/>
              <w:rPr>
                <w:rFonts w:ascii="Arial" w:hAnsi="Arial" w:cs="Arial"/>
                <w:sz w:val="24"/>
                <w:szCs w:val="24"/>
              </w:rPr>
            </w:pPr>
            <w:r w:rsidRPr="006D2476">
              <w:rPr>
                <w:rFonts w:ascii="Arial" w:hAnsi="Arial" w:cs="Arial"/>
                <w:sz w:val="24"/>
                <w:szCs w:val="24"/>
              </w:rPr>
              <w:br w:type="page"/>
              <w:t>Daily rate for additional work if required - Consultant</w:t>
            </w:r>
          </w:p>
        </w:tc>
        <w:tc>
          <w:tcPr>
            <w:tcW w:w="2480" w:type="dxa"/>
            <w:tcBorders>
              <w:top w:val="single" w:sz="4" w:space="0" w:color="auto"/>
              <w:left w:val="single" w:sz="4" w:space="0" w:color="auto"/>
              <w:bottom w:val="single" w:sz="4" w:space="0" w:color="auto"/>
              <w:right w:val="single" w:sz="4" w:space="0" w:color="auto"/>
            </w:tcBorders>
          </w:tcPr>
          <w:p w14:paraId="7F3509D5" w14:textId="77777777" w:rsidR="0034033B" w:rsidRPr="006D2476" w:rsidRDefault="0034033B" w:rsidP="005715EC">
            <w:pPr>
              <w:keepNext/>
              <w:spacing w:before="120" w:after="120"/>
              <w:rPr>
                <w:rFonts w:ascii="Arial" w:hAnsi="Arial" w:cs="Arial"/>
                <w:sz w:val="24"/>
                <w:szCs w:val="24"/>
              </w:rPr>
            </w:pPr>
            <w:r w:rsidRPr="006D2476">
              <w:rPr>
                <w:rFonts w:ascii="Arial" w:hAnsi="Arial" w:cs="Arial"/>
                <w:sz w:val="24"/>
                <w:szCs w:val="24"/>
              </w:rPr>
              <w:t>Per person per day</w:t>
            </w:r>
          </w:p>
        </w:tc>
        <w:tc>
          <w:tcPr>
            <w:tcW w:w="2198" w:type="dxa"/>
            <w:tcBorders>
              <w:top w:val="single" w:sz="4" w:space="0" w:color="auto"/>
              <w:left w:val="single" w:sz="4" w:space="0" w:color="auto"/>
              <w:bottom w:val="single" w:sz="4" w:space="0" w:color="auto"/>
              <w:right w:val="single" w:sz="4" w:space="0" w:color="auto"/>
            </w:tcBorders>
          </w:tcPr>
          <w:p w14:paraId="30C72F15" w14:textId="77777777" w:rsidR="0034033B" w:rsidRPr="006D2476" w:rsidRDefault="0034033B" w:rsidP="005715EC">
            <w:pPr>
              <w:keepNext/>
              <w:spacing w:before="120" w:after="120"/>
              <w:rPr>
                <w:rFonts w:ascii="Arial" w:hAnsi="Arial" w:cs="Arial"/>
                <w:sz w:val="24"/>
                <w:szCs w:val="24"/>
              </w:rPr>
            </w:pPr>
          </w:p>
        </w:tc>
      </w:tr>
      <w:tr w:rsidR="0034033B" w:rsidRPr="006D2476" w14:paraId="065AF831" w14:textId="77777777" w:rsidTr="001E1260">
        <w:tc>
          <w:tcPr>
            <w:tcW w:w="4111" w:type="dxa"/>
            <w:tcBorders>
              <w:top w:val="single" w:sz="4" w:space="0" w:color="auto"/>
              <w:left w:val="single" w:sz="4" w:space="0" w:color="auto"/>
              <w:bottom w:val="single" w:sz="4" w:space="0" w:color="auto"/>
              <w:right w:val="single" w:sz="4" w:space="0" w:color="auto"/>
            </w:tcBorders>
          </w:tcPr>
          <w:p w14:paraId="3BC54CEC" w14:textId="77777777" w:rsidR="0034033B" w:rsidRPr="006D2476" w:rsidRDefault="0034033B" w:rsidP="005715EC">
            <w:pPr>
              <w:keepNext/>
              <w:spacing w:before="120" w:after="120"/>
              <w:rPr>
                <w:rFonts w:ascii="Arial" w:hAnsi="Arial" w:cs="Arial"/>
                <w:sz w:val="24"/>
                <w:szCs w:val="24"/>
              </w:rPr>
            </w:pPr>
            <w:r w:rsidRPr="006D2476">
              <w:rPr>
                <w:rFonts w:ascii="Arial" w:hAnsi="Arial" w:cs="Arial"/>
                <w:sz w:val="24"/>
                <w:szCs w:val="24"/>
              </w:rPr>
              <w:br w:type="page"/>
              <w:t>Daily rate for additional work if required – Assistant</w:t>
            </w:r>
          </w:p>
        </w:tc>
        <w:tc>
          <w:tcPr>
            <w:tcW w:w="2480" w:type="dxa"/>
            <w:tcBorders>
              <w:top w:val="single" w:sz="4" w:space="0" w:color="auto"/>
              <w:left w:val="single" w:sz="4" w:space="0" w:color="auto"/>
              <w:bottom w:val="single" w:sz="4" w:space="0" w:color="auto"/>
              <w:right w:val="single" w:sz="4" w:space="0" w:color="auto"/>
            </w:tcBorders>
          </w:tcPr>
          <w:p w14:paraId="1B24BC59" w14:textId="77777777" w:rsidR="0034033B" w:rsidRPr="006D2476" w:rsidRDefault="0034033B" w:rsidP="005715EC">
            <w:pPr>
              <w:keepNext/>
              <w:spacing w:before="120" w:after="120"/>
              <w:rPr>
                <w:rFonts w:ascii="Arial" w:hAnsi="Arial" w:cs="Arial"/>
                <w:sz w:val="24"/>
                <w:szCs w:val="24"/>
              </w:rPr>
            </w:pPr>
            <w:r w:rsidRPr="006D2476">
              <w:rPr>
                <w:rFonts w:ascii="Arial" w:hAnsi="Arial" w:cs="Arial"/>
                <w:sz w:val="24"/>
                <w:szCs w:val="24"/>
              </w:rPr>
              <w:t>Per person per day</w:t>
            </w:r>
          </w:p>
        </w:tc>
        <w:tc>
          <w:tcPr>
            <w:tcW w:w="2198" w:type="dxa"/>
            <w:tcBorders>
              <w:top w:val="single" w:sz="4" w:space="0" w:color="auto"/>
              <w:left w:val="single" w:sz="4" w:space="0" w:color="auto"/>
              <w:bottom w:val="single" w:sz="4" w:space="0" w:color="auto"/>
              <w:right w:val="single" w:sz="4" w:space="0" w:color="auto"/>
            </w:tcBorders>
          </w:tcPr>
          <w:p w14:paraId="6B5A682A" w14:textId="77777777" w:rsidR="0034033B" w:rsidRPr="006D2476" w:rsidRDefault="0034033B" w:rsidP="005715EC">
            <w:pPr>
              <w:keepNext/>
              <w:spacing w:before="120" w:after="120"/>
              <w:rPr>
                <w:rFonts w:ascii="Arial" w:hAnsi="Arial" w:cs="Arial"/>
                <w:sz w:val="24"/>
                <w:szCs w:val="24"/>
              </w:rPr>
            </w:pPr>
          </w:p>
        </w:tc>
      </w:tr>
    </w:tbl>
    <w:p w14:paraId="6AF016B0" w14:textId="77777777" w:rsidR="00542B39" w:rsidRPr="006D2476" w:rsidRDefault="002E6E94">
      <w:pPr>
        <w:pStyle w:val="BodyText2"/>
        <w:numPr>
          <w:ilvl w:val="0"/>
          <w:numId w:val="26"/>
        </w:numPr>
        <w:tabs>
          <w:tab w:val="left" w:pos="0"/>
        </w:tabs>
        <w:spacing w:before="120" w:line="240" w:lineRule="auto"/>
        <w:ind w:left="0" w:hanging="567"/>
        <w:jc w:val="left"/>
        <w:rPr>
          <w:rFonts w:cs="Arial"/>
          <w:sz w:val="24"/>
          <w:szCs w:val="24"/>
        </w:rPr>
      </w:pPr>
      <w:r w:rsidRPr="006D2476">
        <w:rPr>
          <w:rFonts w:cs="Arial"/>
          <w:sz w:val="24"/>
          <w:szCs w:val="24"/>
        </w:rPr>
        <w:t>A</w:t>
      </w:r>
      <w:r w:rsidR="0034033B" w:rsidRPr="006D2476">
        <w:rPr>
          <w:rFonts w:cs="Arial"/>
          <w:sz w:val="24"/>
          <w:szCs w:val="24"/>
        </w:rPr>
        <w:t>ll prices excl</w:t>
      </w:r>
      <w:r w:rsidR="00A767B3" w:rsidRPr="006D2476">
        <w:rPr>
          <w:rFonts w:cs="Arial"/>
          <w:sz w:val="24"/>
          <w:szCs w:val="24"/>
        </w:rPr>
        <w:t>ude VAT and include travelling and</w:t>
      </w:r>
      <w:r w:rsidR="0034033B" w:rsidRPr="006D2476">
        <w:rPr>
          <w:rFonts w:cs="Arial"/>
          <w:sz w:val="24"/>
          <w:szCs w:val="24"/>
        </w:rPr>
        <w:t xml:space="preserve"> subsistence expenses and all other disbursements. </w:t>
      </w:r>
    </w:p>
    <w:p w14:paraId="17A34232" w14:textId="77777777" w:rsidR="00A767B3" w:rsidRPr="006D2476" w:rsidRDefault="0034033B">
      <w:pPr>
        <w:pStyle w:val="BodyText2"/>
        <w:numPr>
          <w:ilvl w:val="0"/>
          <w:numId w:val="26"/>
        </w:numPr>
        <w:tabs>
          <w:tab w:val="left" w:pos="0"/>
        </w:tabs>
        <w:spacing w:before="120" w:line="240" w:lineRule="auto"/>
        <w:ind w:left="0" w:hanging="567"/>
        <w:jc w:val="left"/>
        <w:rPr>
          <w:rFonts w:cs="Arial"/>
          <w:sz w:val="24"/>
          <w:szCs w:val="24"/>
        </w:rPr>
      </w:pPr>
      <w:r w:rsidRPr="006D2476">
        <w:rPr>
          <w:rFonts w:cs="Arial"/>
          <w:sz w:val="24"/>
          <w:szCs w:val="24"/>
        </w:rPr>
        <w:t xml:space="preserve">Payment will be </w:t>
      </w:r>
      <w:r w:rsidR="000D1299" w:rsidRPr="006D2476">
        <w:rPr>
          <w:rFonts w:cs="Arial"/>
          <w:sz w:val="24"/>
          <w:szCs w:val="24"/>
        </w:rPr>
        <w:t>made on presentation of</w:t>
      </w:r>
      <w:r w:rsidR="00461F85" w:rsidRPr="006D2476">
        <w:rPr>
          <w:rFonts w:cs="Arial"/>
          <w:sz w:val="24"/>
          <w:szCs w:val="24"/>
        </w:rPr>
        <w:t xml:space="preserve"> a single invoice</w:t>
      </w:r>
      <w:r w:rsidRPr="006D2476">
        <w:rPr>
          <w:rFonts w:cs="Arial"/>
          <w:sz w:val="24"/>
          <w:szCs w:val="24"/>
        </w:rPr>
        <w:t xml:space="preserve"> on completion</w:t>
      </w:r>
      <w:r w:rsidR="00A767B3" w:rsidRPr="006D2476">
        <w:rPr>
          <w:rFonts w:cs="Arial"/>
          <w:sz w:val="24"/>
          <w:szCs w:val="24"/>
        </w:rPr>
        <w:t xml:space="preserve"> of each </w:t>
      </w:r>
      <w:r w:rsidR="00105621">
        <w:rPr>
          <w:rFonts w:cs="Arial"/>
          <w:sz w:val="24"/>
          <w:szCs w:val="24"/>
        </w:rPr>
        <w:t>work stage</w:t>
      </w:r>
      <w:r w:rsidRPr="006D2476">
        <w:rPr>
          <w:rFonts w:cs="Arial"/>
          <w:sz w:val="24"/>
          <w:szCs w:val="24"/>
        </w:rPr>
        <w:t>.</w:t>
      </w:r>
      <w:r w:rsidR="00AD5D3E" w:rsidRPr="006D2476">
        <w:rPr>
          <w:rFonts w:cs="Arial"/>
          <w:sz w:val="24"/>
          <w:szCs w:val="24"/>
        </w:rPr>
        <w:t xml:space="preserve"> </w:t>
      </w:r>
    </w:p>
    <w:p w14:paraId="6D2F2D23" w14:textId="77777777" w:rsidR="00AD5D3E" w:rsidRPr="006D2476" w:rsidRDefault="00AD5D3E">
      <w:pPr>
        <w:pStyle w:val="BodyText2"/>
        <w:numPr>
          <w:ilvl w:val="0"/>
          <w:numId w:val="26"/>
        </w:numPr>
        <w:tabs>
          <w:tab w:val="left" w:pos="0"/>
        </w:tabs>
        <w:spacing w:before="120" w:line="240" w:lineRule="auto"/>
        <w:ind w:left="0" w:hanging="567"/>
        <w:jc w:val="left"/>
        <w:rPr>
          <w:rFonts w:cs="Arial"/>
          <w:sz w:val="24"/>
          <w:szCs w:val="24"/>
        </w:rPr>
      </w:pPr>
      <w:r w:rsidRPr="006D2476">
        <w:rPr>
          <w:rFonts w:cs="Arial"/>
          <w:sz w:val="24"/>
          <w:szCs w:val="24"/>
        </w:rPr>
        <w:t xml:space="preserve">I understand that </w:t>
      </w:r>
      <w:r w:rsidR="0019229D">
        <w:rPr>
          <w:rFonts w:cs="Arial"/>
          <w:sz w:val="24"/>
          <w:szCs w:val="24"/>
        </w:rPr>
        <w:t>Buckinghamshire</w:t>
      </w:r>
      <w:r w:rsidRPr="006D2476">
        <w:rPr>
          <w:rFonts w:cs="Arial"/>
          <w:sz w:val="24"/>
          <w:szCs w:val="24"/>
        </w:rPr>
        <w:t xml:space="preserve"> Local Enterprise Partners</w:t>
      </w:r>
      <w:r w:rsidR="007D7D5E" w:rsidRPr="006D2476">
        <w:rPr>
          <w:rFonts w:cs="Arial"/>
          <w:sz w:val="24"/>
          <w:szCs w:val="24"/>
        </w:rPr>
        <w:t>hip is not bound to accept any quote received. This q</w:t>
      </w:r>
      <w:r w:rsidRPr="006D2476">
        <w:rPr>
          <w:rFonts w:cs="Arial"/>
          <w:sz w:val="24"/>
          <w:szCs w:val="24"/>
        </w:rPr>
        <w:t>uote remains open for acceptance for 90 days from the return date fixed in the Invitation to Quote.</w:t>
      </w:r>
    </w:p>
    <w:p w14:paraId="45E381AA" w14:textId="77777777" w:rsidR="000D1299" w:rsidRPr="006D2476" w:rsidRDefault="00D948D5">
      <w:pPr>
        <w:pStyle w:val="BodyText2"/>
        <w:numPr>
          <w:ilvl w:val="0"/>
          <w:numId w:val="26"/>
        </w:numPr>
        <w:tabs>
          <w:tab w:val="left" w:pos="0"/>
        </w:tabs>
        <w:spacing w:before="120" w:line="240" w:lineRule="auto"/>
        <w:ind w:left="0" w:hanging="567"/>
        <w:jc w:val="left"/>
        <w:rPr>
          <w:rFonts w:cs="Arial"/>
          <w:sz w:val="24"/>
          <w:szCs w:val="24"/>
        </w:rPr>
      </w:pPr>
      <w:r w:rsidRPr="006D2476">
        <w:rPr>
          <w:rFonts w:cs="Arial"/>
          <w:sz w:val="24"/>
          <w:szCs w:val="24"/>
        </w:rPr>
        <w:t>I</w:t>
      </w:r>
      <w:r w:rsidR="00043D33" w:rsidRPr="006D2476">
        <w:rPr>
          <w:rFonts w:cs="Arial"/>
          <w:sz w:val="24"/>
          <w:szCs w:val="24"/>
        </w:rPr>
        <w:t xml:space="preserve"> certify </w:t>
      </w:r>
      <w:r w:rsidRPr="006D2476">
        <w:rPr>
          <w:rFonts w:cs="Arial"/>
          <w:sz w:val="24"/>
          <w:szCs w:val="24"/>
        </w:rPr>
        <w:t xml:space="preserve">that </w:t>
      </w:r>
      <w:r w:rsidR="002E6E94" w:rsidRPr="006D2476">
        <w:rPr>
          <w:rFonts w:cs="Arial"/>
          <w:sz w:val="24"/>
          <w:szCs w:val="24"/>
        </w:rPr>
        <w:t>my company has</w:t>
      </w:r>
      <w:r w:rsidR="00043D33" w:rsidRPr="006D2476">
        <w:rPr>
          <w:rFonts w:cs="Arial"/>
          <w:sz w:val="24"/>
          <w:szCs w:val="24"/>
        </w:rPr>
        <w:t xml:space="preserve"> taken out or will hold </w:t>
      </w:r>
      <w:r w:rsidR="002E6E94" w:rsidRPr="006D2476">
        <w:rPr>
          <w:rFonts w:cs="Arial"/>
          <w:sz w:val="24"/>
          <w:szCs w:val="24"/>
        </w:rPr>
        <w:t>Professional Indemnity Ins</w:t>
      </w:r>
      <w:r w:rsidR="007D7D5E" w:rsidRPr="006D2476">
        <w:rPr>
          <w:rFonts w:cs="Arial"/>
          <w:sz w:val="24"/>
          <w:szCs w:val="24"/>
        </w:rPr>
        <w:t>urance for a minimum level of £0.5</w:t>
      </w:r>
      <w:r w:rsidR="002E6E94" w:rsidRPr="006D2476">
        <w:rPr>
          <w:rFonts w:cs="Arial"/>
          <w:sz w:val="24"/>
          <w:szCs w:val="24"/>
        </w:rPr>
        <w:t xml:space="preserve"> million (for each and every claim) o</w:t>
      </w:r>
      <w:r w:rsidR="00043D33" w:rsidRPr="006D2476">
        <w:rPr>
          <w:rFonts w:cs="Arial"/>
          <w:sz w:val="24"/>
          <w:szCs w:val="24"/>
        </w:rPr>
        <w:t>n or</w:t>
      </w:r>
      <w:r w:rsidR="00461F85" w:rsidRPr="006D2476">
        <w:rPr>
          <w:rFonts w:cs="Arial"/>
          <w:sz w:val="24"/>
          <w:szCs w:val="24"/>
        </w:rPr>
        <w:t xml:space="preserve"> prior to the Commencement Date.</w:t>
      </w:r>
    </w:p>
    <w:p w14:paraId="43F22A9A" w14:textId="77777777" w:rsidR="00AA03B8" w:rsidRPr="006D2476" w:rsidRDefault="002E6E94">
      <w:pPr>
        <w:pStyle w:val="BodyText2"/>
        <w:numPr>
          <w:ilvl w:val="0"/>
          <w:numId w:val="26"/>
        </w:numPr>
        <w:tabs>
          <w:tab w:val="left" w:pos="0"/>
        </w:tabs>
        <w:spacing w:before="120" w:after="120" w:line="240" w:lineRule="auto"/>
        <w:ind w:left="0" w:right="-1" w:hanging="567"/>
        <w:jc w:val="left"/>
        <w:rPr>
          <w:rFonts w:cs="Arial"/>
          <w:sz w:val="24"/>
          <w:szCs w:val="24"/>
        </w:rPr>
      </w:pPr>
      <w:r w:rsidRPr="006D2476">
        <w:rPr>
          <w:rFonts w:cs="Arial"/>
          <w:sz w:val="24"/>
          <w:szCs w:val="24"/>
        </w:rPr>
        <w:t xml:space="preserve">I understand that </w:t>
      </w:r>
      <w:r w:rsidR="0019229D">
        <w:rPr>
          <w:rFonts w:cs="Arial"/>
          <w:sz w:val="24"/>
          <w:szCs w:val="24"/>
        </w:rPr>
        <w:t>Buckinghamshire</w:t>
      </w:r>
      <w:r w:rsidR="00D5305A" w:rsidRPr="006D2476">
        <w:rPr>
          <w:rFonts w:cs="Arial"/>
          <w:sz w:val="24"/>
          <w:szCs w:val="24"/>
        </w:rPr>
        <w:t xml:space="preserve"> </w:t>
      </w:r>
      <w:r w:rsidR="00980353" w:rsidRPr="006D2476">
        <w:rPr>
          <w:rFonts w:cs="Arial"/>
          <w:sz w:val="24"/>
          <w:szCs w:val="24"/>
        </w:rPr>
        <w:t xml:space="preserve">LEP </w:t>
      </w:r>
      <w:r w:rsidR="002E2C3F" w:rsidRPr="006D2476">
        <w:rPr>
          <w:rFonts w:cs="Arial"/>
          <w:sz w:val="24"/>
          <w:szCs w:val="24"/>
        </w:rPr>
        <w:t>may be</w:t>
      </w:r>
      <w:r w:rsidR="00D5305A" w:rsidRPr="006D2476">
        <w:rPr>
          <w:rFonts w:cs="Arial"/>
          <w:sz w:val="24"/>
          <w:szCs w:val="24"/>
        </w:rPr>
        <w:t xml:space="preserve"> subject to the requirements of the Freedom of Information Act 2000. </w:t>
      </w:r>
      <w:r w:rsidRPr="006D2476">
        <w:rPr>
          <w:rFonts w:cs="Arial"/>
          <w:sz w:val="24"/>
          <w:szCs w:val="24"/>
        </w:rPr>
        <w:t>The</w:t>
      </w:r>
      <w:r w:rsidR="00D5305A" w:rsidRPr="006D2476">
        <w:rPr>
          <w:rFonts w:cs="Arial"/>
          <w:sz w:val="24"/>
          <w:szCs w:val="24"/>
        </w:rPr>
        <w:t xml:space="preserve"> schedule of reserved information below</w:t>
      </w:r>
      <w:r w:rsidRPr="006D2476">
        <w:rPr>
          <w:rFonts w:cs="Arial"/>
          <w:sz w:val="24"/>
          <w:szCs w:val="24"/>
        </w:rPr>
        <w:t xml:space="preserve"> </w:t>
      </w:r>
      <w:r w:rsidR="00461F85" w:rsidRPr="006D2476">
        <w:rPr>
          <w:rFonts w:cs="Arial"/>
          <w:sz w:val="24"/>
          <w:szCs w:val="24"/>
        </w:rPr>
        <w:t>is</w:t>
      </w:r>
      <w:r w:rsidRPr="006D2476">
        <w:rPr>
          <w:rFonts w:cs="Arial"/>
          <w:sz w:val="24"/>
          <w:szCs w:val="24"/>
        </w:rPr>
        <w:t xml:space="preserve"> my company’s request for information contained i</w:t>
      </w:r>
      <w:r w:rsidR="00D30C28" w:rsidRPr="006D2476">
        <w:rPr>
          <w:rFonts w:cs="Arial"/>
          <w:sz w:val="24"/>
          <w:szCs w:val="24"/>
        </w:rPr>
        <w:t>n this quote not to be released for reasons which are allowed in the Act.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985"/>
        <w:gridCol w:w="1701"/>
        <w:gridCol w:w="2551"/>
      </w:tblGrid>
      <w:tr w:rsidR="00043D33" w:rsidRPr="006D2476" w14:paraId="614C6622" w14:textId="77777777" w:rsidTr="001E1260">
        <w:tc>
          <w:tcPr>
            <w:tcW w:w="2410" w:type="dxa"/>
            <w:vAlign w:val="center"/>
          </w:tcPr>
          <w:p w14:paraId="3C59399A" w14:textId="77777777" w:rsidR="00043D33" w:rsidRPr="006D2476" w:rsidRDefault="00043D33" w:rsidP="00AD5D3E">
            <w:pPr>
              <w:spacing w:before="120" w:after="120"/>
              <w:rPr>
                <w:rFonts w:ascii="Arial" w:hAnsi="Arial" w:cs="Arial"/>
                <w:b/>
                <w:sz w:val="24"/>
                <w:szCs w:val="24"/>
              </w:rPr>
            </w:pPr>
            <w:r w:rsidRPr="006D2476">
              <w:rPr>
                <w:rFonts w:ascii="Arial" w:hAnsi="Arial" w:cs="Arial"/>
                <w:b/>
                <w:sz w:val="24"/>
                <w:szCs w:val="24"/>
              </w:rPr>
              <w:t>Reserved Information</w:t>
            </w:r>
          </w:p>
        </w:tc>
        <w:tc>
          <w:tcPr>
            <w:tcW w:w="1985" w:type="dxa"/>
            <w:vAlign w:val="center"/>
          </w:tcPr>
          <w:p w14:paraId="460392C0" w14:textId="77777777" w:rsidR="00043D33" w:rsidRPr="006D2476" w:rsidRDefault="00043D33" w:rsidP="00AD5D3E">
            <w:pPr>
              <w:spacing w:before="120" w:after="120"/>
              <w:rPr>
                <w:rFonts w:ascii="Arial" w:hAnsi="Arial" w:cs="Arial"/>
                <w:b/>
                <w:sz w:val="24"/>
                <w:szCs w:val="24"/>
              </w:rPr>
            </w:pPr>
            <w:r w:rsidRPr="006D2476">
              <w:rPr>
                <w:rFonts w:ascii="Arial" w:hAnsi="Arial" w:cs="Arial"/>
                <w:b/>
                <w:sz w:val="24"/>
                <w:szCs w:val="24"/>
              </w:rPr>
              <w:t>When available for disclosure</w:t>
            </w:r>
          </w:p>
        </w:tc>
        <w:tc>
          <w:tcPr>
            <w:tcW w:w="1701" w:type="dxa"/>
            <w:vAlign w:val="center"/>
          </w:tcPr>
          <w:p w14:paraId="1221A65F" w14:textId="77777777" w:rsidR="00043D33" w:rsidRPr="006D2476" w:rsidRDefault="00043D33" w:rsidP="00AD5D3E">
            <w:pPr>
              <w:spacing w:before="120" w:after="120"/>
              <w:rPr>
                <w:rFonts w:ascii="Arial" w:hAnsi="Arial" w:cs="Arial"/>
                <w:b/>
                <w:sz w:val="24"/>
                <w:szCs w:val="24"/>
              </w:rPr>
            </w:pPr>
            <w:r w:rsidRPr="006D2476">
              <w:rPr>
                <w:rFonts w:ascii="Arial" w:hAnsi="Arial" w:cs="Arial"/>
                <w:b/>
                <w:sz w:val="24"/>
                <w:szCs w:val="24"/>
              </w:rPr>
              <w:t>Relevant Section of Act</w:t>
            </w:r>
          </w:p>
        </w:tc>
        <w:tc>
          <w:tcPr>
            <w:tcW w:w="2551" w:type="dxa"/>
            <w:vAlign w:val="center"/>
          </w:tcPr>
          <w:p w14:paraId="2FF83D17" w14:textId="77777777" w:rsidR="00043D33" w:rsidRPr="006D2476" w:rsidRDefault="00043D33" w:rsidP="00AD5D3E">
            <w:pPr>
              <w:spacing w:before="120" w:after="120"/>
              <w:rPr>
                <w:rFonts w:ascii="Arial" w:hAnsi="Arial" w:cs="Arial"/>
                <w:b/>
                <w:sz w:val="24"/>
                <w:szCs w:val="24"/>
              </w:rPr>
            </w:pPr>
            <w:r w:rsidRPr="006D2476">
              <w:rPr>
                <w:rFonts w:ascii="Arial" w:hAnsi="Arial" w:cs="Arial"/>
                <w:b/>
                <w:sz w:val="24"/>
                <w:szCs w:val="24"/>
              </w:rPr>
              <w:t>Reason</w:t>
            </w:r>
          </w:p>
        </w:tc>
      </w:tr>
      <w:tr w:rsidR="00043D33" w:rsidRPr="006D2476" w14:paraId="18E6BB1B" w14:textId="77777777" w:rsidTr="001E1260">
        <w:tc>
          <w:tcPr>
            <w:tcW w:w="2410" w:type="dxa"/>
            <w:vAlign w:val="center"/>
          </w:tcPr>
          <w:p w14:paraId="4AF70AD4" w14:textId="77777777" w:rsidR="00043D33" w:rsidRPr="006D2476" w:rsidRDefault="00D5305A" w:rsidP="00AD5D3E">
            <w:pPr>
              <w:spacing w:before="120" w:after="120"/>
              <w:rPr>
                <w:rFonts w:ascii="Arial" w:hAnsi="Arial" w:cs="Arial"/>
                <w:sz w:val="24"/>
                <w:szCs w:val="24"/>
              </w:rPr>
            </w:pPr>
            <w:r w:rsidRPr="006D2476">
              <w:rPr>
                <w:rFonts w:ascii="Arial" w:hAnsi="Arial" w:cs="Arial"/>
                <w:sz w:val="24"/>
                <w:szCs w:val="24"/>
              </w:rPr>
              <w:t xml:space="preserve">Response to the Invitation to </w:t>
            </w:r>
            <w:r w:rsidR="00043D33" w:rsidRPr="006D2476">
              <w:rPr>
                <w:rFonts w:ascii="Arial" w:hAnsi="Arial" w:cs="Arial"/>
                <w:sz w:val="24"/>
                <w:szCs w:val="24"/>
              </w:rPr>
              <w:t xml:space="preserve">Quote </w:t>
            </w:r>
          </w:p>
        </w:tc>
        <w:tc>
          <w:tcPr>
            <w:tcW w:w="1985" w:type="dxa"/>
            <w:vAlign w:val="center"/>
          </w:tcPr>
          <w:p w14:paraId="0267571D" w14:textId="77777777" w:rsidR="00043D33" w:rsidRPr="006D2476" w:rsidRDefault="00043D33" w:rsidP="00AD5D3E">
            <w:pPr>
              <w:spacing w:before="120" w:after="120"/>
              <w:rPr>
                <w:rFonts w:ascii="Arial" w:hAnsi="Arial" w:cs="Arial"/>
                <w:sz w:val="24"/>
                <w:szCs w:val="24"/>
              </w:rPr>
            </w:pPr>
            <w:r w:rsidRPr="006D2476">
              <w:rPr>
                <w:rFonts w:ascii="Arial" w:hAnsi="Arial" w:cs="Arial"/>
                <w:sz w:val="24"/>
                <w:szCs w:val="24"/>
              </w:rPr>
              <w:t>After award of Contract</w:t>
            </w:r>
          </w:p>
        </w:tc>
        <w:tc>
          <w:tcPr>
            <w:tcW w:w="1701" w:type="dxa"/>
            <w:vAlign w:val="center"/>
          </w:tcPr>
          <w:p w14:paraId="51859CD2" w14:textId="77777777" w:rsidR="00043D33" w:rsidRPr="006D2476" w:rsidRDefault="00043D33" w:rsidP="00AD5D3E">
            <w:pPr>
              <w:spacing w:before="120" w:after="120"/>
              <w:rPr>
                <w:rFonts w:ascii="Arial" w:hAnsi="Arial" w:cs="Arial"/>
                <w:sz w:val="24"/>
                <w:szCs w:val="24"/>
              </w:rPr>
            </w:pPr>
            <w:r w:rsidRPr="006D2476">
              <w:rPr>
                <w:rFonts w:ascii="Arial" w:hAnsi="Arial" w:cs="Arial"/>
                <w:sz w:val="24"/>
                <w:szCs w:val="24"/>
              </w:rPr>
              <w:t>Section 43(2)</w:t>
            </w:r>
          </w:p>
        </w:tc>
        <w:tc>
          <w:tcPr>
            <w:tcW w:w="2551" w:type="dxa"/>
            <w:vAlign w:val="center"/>
          </w:tcPr>
          <w:p w14:paraId="0DDE015B" w14:textId="77777777" w:rsidR="00043D33" w:rsidRPr="006D2476" w:rsidRDefault="00043D33" w:rsidP="00AD5D3E">
            <w:pPr>
              <w:spacing w:before="120" w:after="120"/>
              <w:rPr>
                <w:rFonts w:ascii="Arial" w:hAnsi="Arial" w:cs="Arial"/>
                <w:sz w:val="24"/>
                <w:szCs w:val="24"/>
              </w:rPr>
            </w:pPr>
            <w:r w:rsidRPr="006D2476">
              <w:rPr>
                <w:rFonts w:ascii="Arial" w:hAnsi="Arial" w:cs="Arial"/>
                <w:sz w:val="24"/>
                <w:szCs w:val="24"/>
              </w:rPr>
              <w:t>Commercial confidentiality</w:t>
            </w:r>
          </w:p>
        </w:tc>
      </w:tr>
      <w:tr w:rsidR="00043D33" w:rsidRPr="006D2476" w14:paraId="373F2C63" w14:textId="77777777" w:rsidTr="001E1260">
        <w:tc>
          <w:tcPr>
            <w:tcW w:w="2410" w:type="dxa"/>
            <w:vAlign w:val="center"/>
          </w:tcPr>
          <w:p w14:paraId="66A4B361" w14:textId="77777777" w:rsidR="00AD5D3E" w:rsidRPr="006D2476" w:rsidRDefault="00AD5D3E" w:rsidP="00AD5D3E">
            <w:pPr>
              <w:spacing w:before="120" w:after="120"/>
              <w:rPr>
                <w:rFonts w:ascii="Arial" w:hAnsi="Arial" w:cs="Arial"/>
                <w:i/>
                <w:sz w:val="24"/>
                <w:szCs w:val="24"/>
              </w:rPr>
            </w:pPr>
            <w:r w:rsidRPr="006D2476">
              <w:rPr>
                <w:rFonts w:ascii="Arial" w:hAnsi="Arial" w:cs="Arial"/>
                <w:i/>
                <w:sz w:val="24"/>
                <w:szCs w:val="24"/>
              </w:rPr>
              <w:t>Please add as necessary</w:t>
            </w:r>
          </w:p>
        </w:tc>
        <w:tc>
          <w:tcPr>
            <w:tcW w:w="1985" w:type="dxa"/>
            <w:vAlign w:val="center"/>
          </w:tcPr>
          <w:p w14:paraId="57826F65" w14:textId="77777777" w:rsidR="00043D33" w:rsidRPr="006D2476" w:rsidRDefault="00043D33" w:rsidP="00AD5D3E">
            <w:pPr>
              <w:spacing w:before="120" w:after="120"/>
              <w:rPr>
                <w:rFonts w:ascii="Arial" w:hAnsi="Arial" w:cs="Arial"/>
                <w:b/>
                <w:sz w:val="24"/>
                <w:szCs w:val="24"/>
              </w:rPr>
            </w:pPr>
          </w:p>
        </w:tc>
        <w:tc>
          <w:tcPr>
            <w:tcW w:w="1701" w:type="dxa"/>
            <w:vAlign w:val="center"/>
          </w:tcPr>
          <w:p w14:paraId="41F869C1" w14:textId="77777777" w:rsidR="00043D33" w:rsidRPr="006D2476" w:rsidRDefault="00043D33" w:rsidP="00AD5D3E">
            <w:pPr>
              <w:spacing w:before="120" w:after="120"/>
              <w:rPr>
                <w:rFonts w:ascii="Arial" w:hAnsi="Arial" w:cs="Arial"/>
                <w:b/>
                <w:sz w:val="24"/>
                <w:szCs w:val="24"/>
              </w:rPr>
            </w:pPr>
          </w:p>
        </w:tc>
        <w:tc>
          <w:tcPr>
            <w:tcW w:w="2551" w:type="dxa"/>
            <w:vAlign w:val="center"/>
          </w:tcPr>
          <w:p w14:paraId="71FDF8D0" w14:textId="77777777" w:rsidR="00043D33" w:rsidRPr="006D2476" w:rsidRDefault="00043D33" w:rsidP="00AD5D3E">
            <w:pPr>
              <w:spacing w:before="120" w:after="120"/>
              <w:rPr>
                <w:rFonts w:ascii="Arial" w:hAnsi="Arial" w:cs="Arial"/>
                <w:b/>
                <w:sz w:val="24"/>
                <w:szCs w:val="24"/>
              </w:rPr>
            </w:pPr>
          </w:p>
        </w:tc>
      </w:tr>
    </w:tbl>
    <w:p w14:paraId="0D96B04E" w14:textId="77777777" w:rsidR="00556EEB" w:rsidRPr="006D2476" w:rsidRDefault="00556EEB" w:rsidP="00556EEB">
      <w:pPr>
        <w:pStyle w:val="BodyText2"/>
        <w:tabs>
          <w:tab w:val="left" w:pos="0"/>
        </w:tabs>
        <w:spacing w:before="120" w:after="120" w:line="240" w:lineRule="auto"/>
        <w:ind w:left="-567" w:right="-1"/>
        <w:jc w:val="left"/>
        <w:rPr>
          <w:rFonts w:cs="Arial"/>
          <w:sz w:val="24"/>
          <w:szCs w:val="24"/>
        </w:rPr>
      </w:pPr>
      <w:bookmarkStart w:id="22" w:name="_Toc184623714"/>
      <w:bookmarkStart w:id="23" w:name="_Toc184623834"/>
    </w:p>
    <w:p w14:paraId="68F647BF" w14:textId="77777777" w:rsidR="00BE2F27" w:rsidRPr="006D2476" w:rsidRDefault="002E6E94">
      <w:pPr>
        <w:pStyle w:val="BodyText2"/>
        <w:numPr>
          <w:ilvl w:val="0"/>
          <w:numId w:val="26"/>
        </w:numPr>
        <w:tabs>
          <w:tab w:val="left" w:pos="0"/>
        </w:tabs>
        <w:spacing w:before="120" w:after="120" w:line="240" w:lineRule="auto"/>
        <w:ind w:left="0" w:right="-1" w:hanging="567"/>
        <w:jc w:val="left"/>
        <w:rPr>
          <w:rFonts w:cs="Arial"/>
          <w:sz w:val="24"/>
          <w:szCs w:val="24"/>
        </w:rPr>
      </w:pPr>
      <w:r w:rsidRPr="006D2476">
        <w:rPr>
          <w:rFonts w:cs="Arial"/>
          <w:sz w:val="24"/>
          <w:szCs w:val="24"/>
        </w:rPr>
        <w:t xml:space="preserve">I have </w:t>
      </w:r>
      <w:r w:rsidR="000179A4" w:rsidRPr="006D2476">
        <w:rPr>
          <w:rFonts w:cs="Arial"/>
          <w:sz w:val="24"/>
          <w:szCs w:val="24"/>
        </w:rPr>
        <w:t>included</w:t>
      </w:r>
      <w:r w:rsidRPr="006D2476">
        <w:rPr>
          <w:rFonts w:cs="Arial"/>
          <w:sz w:val="24"/>
          <w:szCs w:val="24"/>
        </w:rPr>
        <w:t xml:space="preserve"> a Method Statement setting out my </w:t>
      </w:r>
      <w:r w:rsidR="00542B39" w:rsidRPr="006D2476">
        <w:rPr>
          <w:rFonts w:cs="Arial"/>
          <w:sz w:val="24"/>
          <w:szCs w:val="24"/>
          <w:lang w:val="en-GB"/>
        </w:rPr>
        <w:t>organisation’s</w:t>
      </w:r>
      <w:r w:rsidRPr="006D2476">
        <w:rPr>
          <w:rFonts w:cs="Arial"/>
          <w:sz w:val="24"/>
          <w:szCs w:val="24"/>
        </w:rPr>
        <w:t xml:space="preserve"> understanding of your requirements and the general approach we would take to meeting the specification.</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4"/>
      </w:tblGrid>
      <w:tr w:rsidR="00043D33" w:rsidRPr="006D2476" w14:paraId="15E8EE05" w14:textId="77777777">
        <w:tc>
          <w:tcPr>
            <w:tcW w:w="8364" w:type="dxa"/>
          </w:tcPr>
          <w:bookmarkEnd w:id="22"/>
          <w:bookmarkEnd w:id="23"/>
          <w:p w14:paraId="4B2B590E" w14:textId="77777777" w:rsidR="00AD5D3E" w:rsidRPr="006D2476" w:rsidRDefault="00043D33" w:rsidP="000D1299">
            <w:pPr>
              <w:pStyle w:val="Header"/>
              <w:keepNext/>
              <w:keepLines/>
              <w:tabs>
                <w:tab w:val="clear" w:pos="4153"/>
                <w:tab w:val="clear" w:pos="8306"/>
              </w:tabs>
              <w:spacing w:before="120"/>
              <w:ind w:left="34"/>
              <w:rPr>
                <w:rFonts w:ascii="Arial" w:hAnsi="Arial" w:cs="Arial"/>
                <w:b/>
                <w:sz w:val="24"/>
                <w:szCs w:val="24"/>
              </w:rPr>
            </w:pPr>
            <w:r w:rsidRPr="006D2476">
              <w:rPr>
                <w:rFonts w:ascii="Arial" w:hAnsi="Arial" w:cs="Arial"/>
                <w:b/>
                <w:sz w:val="24"/>
                <w:szCs w:val="24"/>
              </w:rPr>
              <w:t>Method Statement</w:t>
            </w:r>
            <w:r w:rsidR="00AD5D3E" w:rsidRPr="006D2476">
              <w:rPr>
                <w:rFonts w:ascii="Arial" w:hAnsi="Arial" w:cs="Arial"/>
                <w:b/>
                <w:sz w:val="24"/>
                <w:szCs w:val="24"/>
              </w:rPr>
              <w:t xml:space="preserve"> </w:t>
            </w:r>
          </w:p>
          <w:p w14:paraId="590452CA" w14:textId="77777777" w:rsidR="00043D33" w:rsidRPr="006D2476" w:rsidRDefault="00AD5D3E" w:rsidP="000D1299">
            <w:pPr>
              <w:pStyle w:val="Header"/>
              <w:keepNext/>
              <w:keepLines/>
              <w:tabs>
                <w:tab w:val="clear" w:pos="4153"/>
                <w:tab w:val="clear" w:pos="8306"/>
              </w:tabs>
              <w:spacing w:after="120"/>
              <w:ind w:left="34"/>
              <w:rPr>
                <w:rFonts w:ascii="Arial" w:hAnsi="Arial" w:cs="Arial"/>
                <w:i/>
                <w:sz w:val="24"/>
                <w:szCs w:val="24"/>
                <w:highlight w:val="green"/>
              </w:rPr>
            </w:pPr>
            <w:r w:rsidRPr="006D2476">
              <w:rPr>
                <w:rFonts w:ascii="Arial" w:hAnsi="Arial" w:cs="Arial"/>
                <w:i/>
                <w:sz w:val="24"/>
                <w:szCs w:val="24"/>
              </w:rPr>
              <w:t>Please use the following headings to structure your method statement</w:t>
            </w:r>
          </w:p>
        </w:tc>
      </w:tr>
      <w:tr w:rsidR="00043D33" w:rsidRPr="006D2476" w14:paraId="2E0438A2" w14:textId="77777777">
        <w:tc>
          <w:tcPr>
            <w:tcW w:w="8364" w:type="dxa"/>
          </w:tcPr>
          <w:p w14:paraId="23FFF91B" w14:textId="4DFE30F7" w:rsidR="001E1260" w:rsidRPr="006D2476" w:rsidRDefault="00B5355F">
            <w:pPr>
              <w:pStyle w:val="Header"/>
              <w:keepNext/>
              <w:keepLines/>
              <w:numPr>
                <w:ilvl w:val="0"/>
                <w:numId w:val="35"/>
              </w:numPr>
              <w:tabs>
                <w:tab w:val="clear" w:pos="4153"/>
                <w:tab w:val="clear" w:pos="8306"/>
              </w:tabs>
              <w:spacing w:before="120" w:after="120"/>
              <w:rPr>
                <w:rFonts w:ascii="Arial" w:hAnsi="Arial" w:cs="Arial"/>
                <w:sz w:val="24"/>
                <w:szCs w:val="24"/>
              </w:rPr>
            </w:pPr>
            <w:r w:rsidRPr="00345BBF">
              <w:rPr>
                <w:rFonts w:ascii="Arial" w:hAnsi="Arial" w:cs="Arial"/>
                <w:sz w:val="24"/>
                <w:szCs w:val="24"/>
              </w:rPr>
              <w:t xml:space="preserve">Please describe the steps you would take to prepare </w:t>
            </w:r>
            <w:r w:rsidR="00345BBF" w:rsidRPr="00345BBF">
              <w:rPr>
                <w:rFonts w:ascii="Arial" w:hAnsi="Arial" w:cs="Arial"/>
                <w:sz w:val="24"/>
                <w:szCs w:val="24"/>
              </w:rPr>
              <w:t xml:space="preserve">Business </w:t>
            </w:r>
            <w:r w:rsidR="00345BBF">
              <w:rPr>
                <w:rFonts w:ascii="Arial" w:hAnsi="Arial" w:cs="Arial"/>
                <w:sz w:val="24"/>
                <w:szCs w:val="24"/>
              </w:rPr>
              <w:t>Case to comply with HMT Requirements</w:t>
            </w:r>
            <w:r w:rsidR="007D221D" w:rsidRPr="00345BBF">
              <w:rPr>
                <w:rFonts w:ascii="Arial" w:hAnsi="Arial" w:cs="Arial"/>
                <w:sz w:val="24"/>
                <w:szCs w:val="24"/>
              </w:rPr>
              <w:t xml:space="preserve"> an Outline</w:t>
            </w:r>
          </w:p>
        </w:tc>
      </w:tr>
      <w:tr w:rsidR="00A767B3" w:rsidRPr="006D2476" w14:paraId="7D267CD8" w14:textId="77777777">
        <w:tc>
          <w:tcPr>
            <w:tcW w:w="8364" w:type="dxa"/>
          </w:tcPr>
          <w:p w14:paraId="72FD5EB0" w14:textId="77777777" w:rsidR="00A767B3" w:rsidRPr="006D2476" w:rsidRDefault="00B5355F">
            <w:pPr>
              <w:pStyle w:val="Header"/>
              <w:keepNext/>
              <w:keepLines/>
              <w:numPr>
                <w:ilvl w:val="0"/>
                <w:numId w:val="35"/>
              </w:numPr>
              <w:tabs>
                <w:tab w:val="clear" w:pos="4153"/>
                <w:tab w:val="clear" w:pos="8306"/>
              </w:tabs>
              <w:spacing w:before="120" w:after="120"/>
              <w:rPr>
                <w:rFonts w:ascii="Arial" w:hAnsi="Arial" w:cs="Arial"/>
                <w:sz w:val="24"/>
                <w:szCs w:val="24"/>
              </w:rPr>
            </w:pPr>
            <w:r w:rsidRPr="006D2476">
              <w:rPr>
                <w:rFonts w:ascii="Arial" w:hAnsi="Arial" w:cs="Arial"/>
                <w:sz w:val="24"/>
                <w:szCs w:val="24"/>
              </w:rPr>
              <w:t xml:space="preserve">Please describe your understanding </w:t>
            </w:r>
            <w:r w:rsidR="009509D5" w:rsidRPr="006D2476">
              <w:rPr>
                <w:rFonts w:ascii="Arial" w:hAnsi="Arial" w:cs="Arial"/>
                <w:sz w:val="24"/>
                <w:szCs w:val="24"/>
              </w:rPr>
              <w:t xml:space="preserve">of, </w:t>
            </w:r>
            <w:r w:rsidRPr="006D2476">
              <w:rPr>
                <w:rFonts w:ascii="Arial" w:hAnsi="Arial" w:cs="Arial"/>
                <w:sz w:val="24"/>
                <w:szCs w:val="24"/>
              </w:rPr>
              <w:t xml:space="preserve">and experience of working </w:t>
            </w:r>
            <w:r w:rsidR="00345BBF">
              <w:rPr>
                <w:rFonts w:ascii="Arial" w:hAnsi="Arial" w:cs="Arial"/>
                <w:sz w:val="24"/>
                <w:szCs w:val="24"/>
              </w:rPr>
              <w:t xml:space="preserve">on HMT Green Book complient Business Cases </w:t>
            </w:r>
          </w:p>
        </w:tc>
      </w:tr>
      <w:tr w:rsidR="00A767B3" w:rsidRPr="006D2476" w14:paraId="68E008A4" w14:textId="77777777">
        <w:tc>
          <w:tcPr>
            <w:tcW w:w="8364" w:type="dxa"/>
          </w:tcPr>
          <w:p w14:paraId="489074DC" w14:textId="77777777" w:rsidR="00A767B3" w:rsidRPr="006D2476" w:rsidRDefault="00B5355F">
            <w:pPr>
              <w:pStyle w:val="Header"/>
              <w:keepNext/>
              <w:keepLines/>
              <w:numPr>
                <w:ilvl w:val="0"/>
                <w:numId w:val="35"/>
              </w:numPr>
              <w:tabs>
                <w:tab w:val="clear" w:pos="4153"/>
                <w:tab w:val="clear" w:pos="8306"/>
              </w:tabs>
              <w:spacing w:before="120" w:after="120"/>
              <w:rPr>
                <w:rFonts w:ascii="Arial" w:hAnsi="Arial" w:cs="Arial"/>
                <w:sz w:val="24"/>
                <w:szCs w:val="24"/>
              </w:rPr>
            </w:pPr>
            <w:r w:rsidRPr="006D2476">
              <w:rPr>
                <w:rFonts w:ascii="Arial" w:hAnsi="Arial" w:cs="Arial"/>
                <w:sz w:val="24"/>
                <w:szCs w:val="24"/>
              </w:rPr>
              <w:t>Outline Project Plan including Staff Resource Plan, showing names, grades and days for a project</w:t>
            </w:r>
          </w:p>
        </w:tc>
      </w:tr>
    </w:tbl>
    <w:p w14:paraId="75B86AEB" w14:textId="77777777" w:rsidR="00590C73" w:rsidRPr="006D2476" w:rsidRDefault="00590C73" w:rsidP="00590C73">
      <w:pPr>
        <w:pStyle w:val="BodyText2"/>
        <w:tabs>
          <w:tab w:val="left" w:pos="0"/>
        </w:tabs>
        <w:spacing w:before="120" w:after="120" w:line="240" w:lineRule="auto"/>
        <w:ind w:right="-1"/>
        <w:jc w:val="left"/>
        <w:rPr>
          <w:rFonts w:cs="Arial"/>
          <w:sz w:val="24"/>
          <w:szCs w:val="24"/>
        </w:rPr>
      </w:pPr>
    </w:p>
    <w:p w14:paraId="3EEAB66D" w14:textId="77777777" w:rsidR="00043D33" w:rsidRPr="006D2476" w:rsidRDefault="002E6E94">
      <w:pPr>
        <w:pStyle w:val="BodyText2"/>
        <w:numPr>
          <w:ilvl w:val="0"/>
          <w:numId w:val="35"/>
        </w:numPr>
        <w:tabs>
          <w:tab w:val="left" w:pos="0"/>
        </w:tabs>
        <w:spacing w:before="120" w:after="120" w:line="240" w:lineRule="auto"/>
        <w:ind w:left="0" w:hanging="567"/>
        <w:jc w:val="left"/>
        <w:rPr>
          <w:rFonts w:cs="Arial"/>
          <w:sz w:val="24"/>
          <w:szCs w:val="24"/>
        </w:rPr>
      </w:pPr>
      <w:r w:rsidRPr="006D2476">
        <w:rPr>
          <w:rFonts w:cs="Arial"/>
          <w:sz w:val="24"/>
          <w:szCs w:val="24"/>
        </w:rPr>
        <w:t xml:space="preserve">I have </w:t>
      </w:r>
      <w:r w:rsidR="000179A4" w:rsidRPr="006D2476">
        <w:rPr>
          <w:rFonts w:cs="Arial"/>
          <w:sz w:val="24"/>
          <w:szCs w:val="24"/>
        </w:rPr>
        <w:t>included</w:t>
      </w:r>
      <w:r w:rsidRPr="006D2476">
        <w:rPr>
          <w:rFonts w:cs="Arial"/>
          <w:sz w:val="24"/>
          <w:szCs w:val="24"/>
        </w:rPr>
        <w:t xml:space="preserve"> short CVs of the key personnel I intend to deploy in delivering the services required.</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529"/>
      </w:tblGrid>
      <w:tr w:rsidR="00043D33" w:rsidRPr="006D2476" w14:paraId="2DA7F4D9" w14:textId="77777777" w:rsidTr="00275211">
        <w:tc>
          <w:tcPr>
            <w:tcW w:w="2835" w:type="dxa"/>
          </w:tcPr>
          <w:p w14:paraId="4D655395" w14:textId="77777777" w:rsidR="00043D33" w:rsidRPr="006D2476" w:rsidRDefault="00043D33" w:rsidP="00F32528">
            <w:pPr>
              <w:spacing w:before="120" w:after="120"/>
              <w:ind w:right="85"/>
              <w:rPr>
                <w:rFonts w:ascii="Arial" w:hAnsi="Arial" w:cs="Arial"/>
                <w:b/>
                <w:sz w:val="24"/>
                <w:szCs w:val="24"/>
              </w:rPr>
            </w:pPr>
            <w:r w:rsidRPr="006D2476">
              <w:rPr>
                <w:rFonts w:ascii="Arial" w:hAnsi="Arial" w:cs="Arial"/>
                <w:b/>
                <w:sz w:val="24"/>
                <w:szCs w:val="24"/>
              </w:rPr>
              <w:t>CV 1</w:t>
            </w:r>
          </w:p>
        </w:tc>
        <w:tc>
          <w:tcPr>
            <w:tcW w:w="5529" w:type="dxa"/>
            <w:vAlign w:val="center"/>
          </w:tcPr>
          <w:p w14:paraId="434448C1" w14:textId="77777777" w:rsidR="00043D33" w:rsidRPr="006D2476" w:rsidRDefault="002E6E94" w:rsidP="00AD5D3E">
            <w:pPr>
              <w:ind w:right="34"/>
              <w:rPr>
                <w:rFonts w:ascii="Arial" w:hAnsi="Arial" w:cs="Arial"/>
                <w:sz w:val="24"/>
                <w:szCs w:val="24"/>
              </w:rPr>
            </w:pPr>
            <w:r w:rsidRPr="006D2476">
              <w:rPr>
                <w:rFonts w:ascii="Arial" w:hAnsi="Arial" w:cs="Arial"/>
                <w:i/>
                <w:sz w:val="24"/>
                <w:szCs w:val="24"/>
              </w:rPr>
              <w:t xml:space="preserve">Please expand this table as necessary. </w:t>
            </w:r>
          </w:p>
        </w:tc>
      </w:tr>
      <w:tr w:rsidR="00043D33" w:rsidRPr="006D2476" w14:paraId="2BE45406" w14:textId="77777777" w:rsidTr="00275211">
        <w:tc>
          <w:tcPr>
            <w:tcW w:w="2835" w:type="dxa"/>
          </w:tcPr>
          <w:p w14:paraId="1F68EF6B" w14:textId="77777777" w:rsidR="00043D33" w:rsidRPr="006D2476" w:rsidRDefault="00043D33" w:rsidP="00F32528">
            <w:pPr>
              <w:spacing w:before="120" w:after="120"/>
              <w:ind w:right="85"/>
              <w:rPr>
                <w:rFonts w:ascii="Arial" w:hAnsi="Arial" w:cs="Arial"/>
                <w:sz w:val="24"/>
                <w:szCs w:val="24"/>
              </w:rPr>
            </w:pPr>
            <w:r w:rsidRPr="006D2476">
              <w:rPr>
                <w:rFonts w:ascii="Arial" w:hAnsi="Arial" w:cs="Arial"/>
                <w:sz w:val="24"/>
                <w:szCs w:val="24"/>
              </w:rPr>
              <w:t>Name and Role</w:t>
            </w:r>
          </w:p>
        </w:tc>
        <w:tc>
          <w:tcPr>
            <w:tcW w:w="5529" w:type="dxa"/>
          </w:tcPr>
          <w:p w14:paraId="17B59365" w14:textId="77777777" w:rsidR="00043D33" w:rsidRPr="006D2476" w:rsidRDefault="00043D33" w:rsidP="00F32528">
            <w:pPr>
              <w:ind w:right="963"/>
              <w:rPr>
                <w:rFonts w:ascii="Arial" w:hAnsi="Arial" w:cs="Arial"/>
                <w:sz w:val="24"/>
                <w:szCs w:val="24"/>
              </w:rPr>
            </w:pPr>
          </w:p>
        </w:tc>
      </w:tr>
      <w:tr w:rsidR="00043D33" w:rsidRPr="006D2476" w14:paraId="5DC8936F" w14:textId="77777777" w:rsidTr="00275211">
        <w:tc>
          <w:tcPr>
            <w:tcW w:w="2835" w:type="dxa"/>
          </w:tcPr>
          <w:p w14:paraId="717824D9" w14:textId="77777777" w:rsidR="00043D33" w:rsidRPr="006D2476" w:rsidRDefault="00043D33" w:rsidP="00F32528">
            <w:pPr>
              <w:spacing w:before="120" w:after="120"/>
              <w:ind w:right="85"/>
              <w:rPr>
                <w:rFonts w:ascii="Arial" w:hAnsi="Arial" w:cs="Arial"/>
                <w:sz w:val="24"/>
                <w:szCs w:val="24"/>
              </w:rPr>
            </w:pPr>
            <w:r w:rsidRPr="006D2476">
              <w:rPr>
                <w:rFonts w:ascii="Arial" w:hAnsi="Arial" w:cs="Arial"/>
                <w:sz w:val="24"/>
                <w:szCs w:val="24"/>
              </w:rPr>
              <w:t>Summary CV</w:t>
            </w:r>
          </w:p>
        </w:tc>
        <w:tc>
          <w:tcPr>
            <w:tcW w:w="5529" w:type="dxa"/>
          </w:tcPr>
          <w:p w14:paraId="292A7B4A" w14:textId="77777777" w:rsidR="00043D33" w:rsidRPr="006D2476" w:rsidRDefault="00043D33" w:rsidP="00F32528">
            <w:pPr>
              <w:ind w:right="963"/>
              <w:rPr>
                <w:rFonts w:ascii="Arial" w:hAnsi="Arial" w:cs="Arial"/>
                <w:sz w:val="24"/>
                <w:szCs w:val="24"/>
              </w:rPr>
            </w:pPr>
          </w:p>
        </w:tc>
      </w:tr>
      <w:tr w:rsidR="00043D33" w:rsidRPr="006D2476" w14:paraId="1C78810A" w14:textId="77777777" w:rsidTr="00275211">
        <w:tc>
          <w:tcPr>
            <w:tcW w:w="2835" w:type="dxa"/>
          </w:tcPr>
          <w:p w14:paraId="72CCE316" w14:textId="77777777" w:rsidR="00043D33" w:rsidRPr="006D2476" w:rsidRDefault="00043D33" w:rsidP="00F32528">
            <w:pPr>
              <w:spacing w:before="120" w:after="120"/>
              <w:ind w:right="85"/>
              <w:rPr>
                <w:rFonts w:ascii="Arial" w:hAnsi="Arial" w:cs="Arial"/>
                <w:b/>
                <w:sz w:val="24"/>
                <w:szCs w:val="24"/>
              </w:rPr>
            </w:pPr>
            <w:r w:rsidRPr="006D2476">
              <w:rPr>
                <w:rFonts w:ascii="Arial" w:hAnsi="Arial" w:cs="Arial"/>
                <w:b/>
                <w:sz w:val="24"/>
                <w:szCs w:val="24"/>
              </w:rPr>
              <w:t>CV 2</w:t>
            </w:r>
          </w:p>
        </w:tc>
        <w:tc>
          <w:tcPr>
            <w:tcW w:w="5529" w:type="dxa"/>
          </w:tcPr>
          <w:p w14:paraId="3930B40F" w14:textId="77777777" w:rsidR="00043D33" w:rsidRPr="006D2476" w:rsidRDefault="00043D33" w:rsidP="00F32528">
            <w:pPr>
              <w:ind w:right="963"/>
              <w:rPr>
                <w:rFonts w:ascii="Arial" w:hAnsi="Arial" w:cs="Arial"/>
                <w:sz w:val="24"/>
                <w:szCs w:val="24"/>
              </w:rPr>
            </w:pPr>
          </w:p>
        </w:tc>
      </w:tr>
      <w:tr w:rsidR="00043D33" w:rsidRPr="006D2476" w14:paraId="674F282F" w14:textId="77777777" w:rsidTr="00275211">
        <w:tc>
          <w:tcPr>
            <w:tcW w:w="2835" w:type="dxa"/>
          </w:tcPr>
          <w:p w14:paraId="55FB0B16" w14:textId="77777777" w:rsidR="00043D33" w:rsidRPr="006D2476" w:rsidRDefault="00043D33" w:rsidP="00F32528">
            <w:pPr>
              <w:spacing w:before="120" w:after="120"/>
              <w:ind w:right="85"/>
              <w:rPr>
                <w:rFonts w:ascii="Arial" w:hAnsi="Arial" w:cs="Arial"/>
                <w:sz w:val="24"/>
                <w:szCs w:val="24"/>
              </w:rPr>
            </w:pPr>
            <w:r w:rsidRPr="006D2476">
              <w:rPr>
                <w:rFonts w:ascii="Arial" w:hAnsi="Arial" w:cs="Arial"/>
                <w:sz w:val="24"/>
                <w:szCs w:val="24"/>
              </w:rPr>
              <w:t>Name and Role</w:t>
            </w:r>
          </w:p>
        </w:tc>
        <w:tc>
          <w:tcPr>
            <w:tcW w:w="5529" w:type="dxa"/>
          </w:tcPr>
          <w:p w14:paraId="1AE53C83" w14:textId="77777777" w:rsidR="00043D33" w:rsidRPr="006D2476" w:rsidRDefault="00043D33" w:rsidP="00F32528">
            <w:pPr>
              <w:ind w:right="963"/>
              <w:rPr>
                <w:rFonts w:ascii="Arial" w:hAnsi="Arial" w:cs="Arial"/>
                <w:sz w:val="24"/>
                <w:szCs w:val="24"/>
              </w:rPr>
            </w:pPr>
          </w:p>
        </w:tc>
      </w:tr>
      <w:tr w:rsidR="00043D33" w:rsidRPr="006D2476" w14:paraId="72E2EC31" w14:textId="77777777" w:rsidTr="00275211">
        <w:tc>
          <w:tcPr>
            <w:tcW w:w="2835" w:type="dxa"/>
          </w:tcPr>
          <w:p w14:paraId="62C56E8F" w14:textId="77777777" w:rsidR="00043D33" w:rsidRPr="006D2476" w:rsidRDefault="00043D33" w:rsidP="00F32528">
            <w:pPr>
              <w:spacing w:before="120" w:after="120"/>
              <w:ind w:right="85"/>
              <w:rPr>
                <w:rFonts w:ascii="Arial" w:hAnsi="Arial" w:cs="Arial"/>
                <w:sz w:val="24"/>
                <w:szCs w:val="24"/>
              </w:rPr>
            </w:pPr>
            <w:r w:rsidRPr="006D2476">
              <w:rPr>
                <w:rFonts w:ascii="Arial" w:hAnsi="Arial" w:cs="Arial"/>
                <w:sz w:val="24"/>
                <w:szCs w:val="24"/>
              </w:rPr>
              <w:t>Summary CV</w:t>
            </w:r>
          </w:p>
        </w:tc>
        <w:tc>
          <w:tcPr>
            <w:tcW w:w="5529" w:type="dxa"/>
          </w:tcPr>
          <w:p w14:paraId="4B2F5BD6" w14:textId="77777777" w:rsidR="00043D33" w:rsidRPr="006D2476" w:rsidRDefault="00043D33" w:rsidP="00F32528">
            <w:pPr>
              <w:ind w:right="963"/>
              <w:rPr>
                <w:rFonts w:ascii="Arial" w:hAnsi="Arial" w:cs="Arial"/>
                <w:sz w:val="24"/>
                <w:szCs w:val="24"/>
              </w:rPr>
            </w:pPr>
          </w:p>
        </w:tc>
      </w:tr>
    </w:tbl>
    <w:p w14:paraId="068C10A3" w14:textId="77777777" w:rsidR="0051395A" w:rsidRPr="006D2476" w:rsidRDefault="0051395A" w:rsidP="00BE2F27">
      <w:pPr>
        <w:pStyle w:val="BodyText2"/>
        <w:tabs>
          <w:tab w:val="left" w:pos="0"/>
        </w:tabs>
        <w:spacing w:before="120" w:line="240" w:lineRule="auto"/>
        <w:jc w:val="left"/>
        <w:rPr>
          <w:rFonts w:cs="Arial"/>
          <w:sz w:val="24"/>
          <w:szCs w:val="24"/>
        </w:rPr>
      </w:pPr>
    </w:p>
    <w:p w14:paraId="4666E201" w14:textId="77777777" w:rsidR="00043D33" w:rsidRPr="006D2476" w:rsidRDefault="002E6E94">
      <w:pPr>
        <w:pStyle w:val="BodyText2"/>
        <w:numPr>
          <w:ilvl w:val="0"/>
          <w:numId w:val="35"/>
        </w:numPr>
        <w:tabs>
          <w:tab w:val="left" w:pos="0"/>
        </w:tabs>
        <w:spacing w:before="120" w:after="120" w:line="240" w:lineRule="auto"/>
        <w:ind w:left="0" w:hanging="567"/>
        <w:jc w:val="left"/>
        <w:rPr>
          <w:rFonts w:cs="Arial"/>
          <w:sz w:val="24"/>
          <w:szCs w:val="24"/>
        </w:rPr>
      </w:pPr>
      <w:r w:rsidRPr="006D2476">
        <w:rPr>
          <w:rFonts w:cs="Arial"/>
          <w:sz w:val="24"/>
          <w:szCs w:val="24"/>
        </w:rPr>
        <w:t xml:space="preserve">I have </w:t>
      </w:r>
      <w:r w:rsidR="000179A4" w:rsidRPr="006D2476">
        <w:rPr>
          <w:rFonts w:cs="Arial"/>
          <w:sz w:val="24"/>
          <w:szCs w:val="24"/>
        </w:rPr>
        <w:t>included</w:t>
      </w:r>
      <w:r w:rsidRPr="006D2476">
        <w:rPr>
          <w:rFonts w:cs="Arial"/>
          <w:sz w:val="24"/>
          <w:szCs w:val="24"/>
        </w:rPr>
        <w:t xml:space="preserve"> details of clients for whom my company has provided similar services together with contact details for referees who can be approached to verify the claims made.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529"/>
      </w:tblGrid>
      <w:tr w:rsidR="00043D33" w:rsidRPr="006D2476" w14:paraId="49AFCF64" w14:textId="77777777" w:rsidTr="00275211">
        <w:tc>
          <w:tcPr>
            <w:tcW w:w="2835" w:type="dxa"/>
          </w:tcPr>
          <w:p w14:paraId="73F92151" w14:textId="77777777" w:rsidR="00043D33" w:rsidRPr="006D2476" w:rsidRDefault="00461F85" w:rsidP="00F32528">
            <w:pPr>
              <w:spacing w:before="120" w:after="120"/>
              <w:ind w:right="85"/>
              <w:rPr>
                <w:rFonts w:ascii="Arial" w:hAnsi="Arial" w:cs="Arial"/>
                <w:b/>
                <w:sz w:val="24"/>
                <w:szCs w:val="24"/>
              </w:rPr>
            </w:pPr>
            <w:r w:rsidRPr="006D2476">
              <w:rPr>
                <w:rFonts w:ascii="Arial" w:hAnsi="Arial" w:cs="Arial"/>
                <w:b/>
                <w:sz w:val="24"/>
                <w:szCs w:val="24"/>
              </w:rPr>
              <w:t>Referee</w:t>
            </w:r>
            <w:r w:rsidR="00043D33" w:rsidRPr="006D2476">
              <w:rPr>
                <w:rFonts w:ascii="Arial" w:hAnsi="Arial" w:cs="Arial"/>
                <w:b/>
                <w:sz w:val="24"/>
                <w:szCs w:val="24"/>
              </w:rPr>
              <w:t xml:space="preserve"> 1</w:t>
            </w:r>
          </w:p>
        </w:tc>
        <w:tc>
          <w:tcPr>
            <w:tcW w:w="5529" w:type="dxa"/>
          </w:tcPr>
          <w:p w14:paraId="37802247" w14:textId="77777777" w:rsidR="00043D33" w:rsidRPr="006D2476" w:rsidRDefault="00043D33" w:rsidP="00E12F86">
            <w:pPr>
              <w:rPr>
                <w:rFonts w:ascii="Arial" w:hAnsi="Arial" w:cs="Arial"/>
                <w:i/>
                <w:sz w:val="24"/>
                <w:szCs w:val="24"/>
              </w:rPr>
            </w:pPr>
          </w:p>
        </w:tc>
      </w:tr>
      <w:tr w:rsidR="00043D33" w:rsidRPr="006D2476" w14:paraId="0ECE8B8A" w14:textId="77777777" w:rsidTr="00275211">
        <w:tc>
          <w:tcPr>
            <w:tcW w:w="2835" w:type="dxa"/>
          </w:tcPr>
          <w:p w14:paraId="78B401BF" w14:textId="77777777" w:rsidR="00043D33" w:rsidRPr="006D2476" w:rsidRDefault="00461F85" w:rsidP="00461F85">
            <w:pPr>
              <w:spacing w:before="120" w:after="120"/>
              <w:ind w:right="85"/>
              <w:rPr>
                <w:rFonts w:ascii="Arial" w:hAnsi="Arial" w:cs="Arial"/>
                <w:sz w:val="24"/>
                <w:szCs w:val="24"/>
              </w:rPr>
            </w:pPr>
            <w:r w:rsidRPr="006D2476">
              <w:rPr>
                <w:rFonts w:ascii="Arial" w:hAnsi="Arial" w:cs="Arial"/>
                <w:sz w:val="24"/>
                <w:szCs w:val="24"/>
              </w:rPr>
              <w:t>Contact n</w:t>
            </w:r>
            <w:r w:rsidR="00043D33" w:rsidRPr="006D2476">
              <w:rPr>
                <w:rFonts w:ascii="Arial" w:hAnsi="Arial" w:cs="Arial"/>
                <w:sz w:val="24"/>
                <w:szCs w:val="24"/>
              </w:rPr>
              <w:t>ame</w:t>
            </w:r>
            <w:r w:rsidRPr="006D2476">
              <w:rPr>
                <w:rFonts w:ascii="Arial" w:hAnsi="Arial" w:cs="Arial"/>
                <w:sz w:val="24"/>
                <w:szCs w:val="24"/>
              </w:rPr>
              <w:t>, company, phone number, email and project name</w:t>
            </w:r>
          </w:p>
        </w:tc>
        <w:tc>
          <w:tcPr>
            <w:tcW w:w="5529" w:type="dxa"/>
          </w:tcPr>
          <w:p w14:paraId="2CB3F519" w14:textId="77777777" w:rsidR="00043D33" w:rsidRPr="006D2476" w:rsidRDefault="00043D33" w:rsidP="00F32528">
            <w:pPr>
              <w:ind w:right="963"/>
              <w:rPr>
                <w:rFonts w:ascii="Arial" w:hAnsi="Arial" w:cs="Arial"/>
                <w:sz w:val="24"/>
                <w:szCs w:val="24"/>
              </w:rPr>
            </w:pPr>
          </w:p>
        </w:tc>
      </w:tr>
      <w:tr w:rsidR="00856ED0" w:rsidRPr="006D2476" w14:paraId="7CBE7646" w14:textId="77777777" w:rsidTr="00275211">
        <w:tc>
          <w:tcPr>
            <w:tcW w:w="2835" w:type="dxa"/>
          </w:tcPr>
          <w:p w14:paraId="24CBDD3D" w14:textId="77777777" w:rsidR="00856ED0" w:rsidRPr="006D2476" w:rsidRDefault="00856ED0" w:rsidP="00F32528">
            <w:pPr>
              <w:spacing w:before="120" w:after="120"/>
              <w:ind w:right="85"/>
              <w:rPr>
                <w:rFonts w:ascii="Arial" w:hAnsi="Arial" w:cs="Arial"/>
                <w:sz w:val="24"/>
                <w:szCs w:val="24"/>
              </w:rPr>
            </w:pPr>
            <w:r w:rsidRPr="006D2476">
              <w:rPr>
                <w:rFonts w:ascii="Arial" w:hAnsi="Arial" w:cs="Arial"/>
                <w:sz w:val="24"/>
                <w:szCs w:val="24"/>
              </w:rPr>
              <w:t>Description of the services supplied</w:t>
            </w:r>
          </w:p>
        </w:tc>
        <w:tc>
          <w:tcPr>
            <w:tcW w:w="5529" w:type="dxa"/>
          </w:tcPr>
          <w:p w14:paraId="3BF3382A" w14:textId="77777777" w:rsidR="00856ED0" w:rsidRPr="006D2476" w:rsidRDefault="00856ED0" w:rsidP="00F32528">
            <w:pPr>
              <w:ind w:right="963"/>
              <w:rPr>
                <w:rFonts w:ascii="Arial" w:hAnsi="Arial" w:cs="Arial"/>
                <w:sz w:val="24"/>
                <w:szCs w:val="24"/>
              </w:rPr>
            </w:pPr>
          </w:p>
        </w:tc>
      </w:tr>
      <w:tr w:rsidR="00043D33" w:rsidRPr="006D2476" w14:paraId="331E9282" w14:textId="77777777" w:rsidTr="00275211">
        <w:tc>
          <w:tcPr>
            <w:tcW w:w="2835" w:type="dxa"/>
          </w:tcPr>
          <w:p w14:paraId="31CC6586" w14:textId="77777777" w:rsidR="00043D33" w:rsidRPr="006D2476" w:rsidRDefault="00461F85" w:rsidP="00F32528">
            <w:pPr>
              <w:spacing w:before="120" w:after="120"/>
              <w:ind w:right="85"/>
              <w:rPr>
                <w:rFonts w:ascii="Arial" w:hAnsi="Arial" w:cs="Arial"/>
                <w:b/>
                <w:sz w:val="24"/>
                <w:szCs w:val="24"/>
              </w:rPr>
            </w:pPr>
            <w:r w:rsidRPr="006D2476">
              <w:rPr>
                <w:rFonts w:ascii="Arial" w:hAnsi="Arial" w:cs="Arial"/>
                <w:b/>
                <w:sz w:val="24"/>
                <w:szCs w:val="24"/>
              </w:rPr>
              <w:t>Referee</w:t>
            </w:r>
            <w:r w:rsidR="00043D33" w:rsidRPr="006D2476">
              <w:rPr>
                <w:rFonts w:ascii="Arial" w:hAnsi="Arial" w:cs="Arial"/>
                <w:b/>
                <w:sz w:val="24"/>
                <w:szCs w:val="24"/>
              </w:rPr>
              <w:t xml:space="preserve"> 2</w:t>
            </w:r>
          </w:p>
        </w:tc>
        <w:tc>
          <w:tcPr>
            <w:tcW w:w="5529" w:type="dxa"/>
          </w:tcPr>
          <w:p w14:paraId="095F9688" w14:textId="77777777" w:rsidR="00043D33" w:rsidRPr="006D2476" w:rsidRDefault="00043D33" w:rsidP="00F32528">
            <w:pPr>
              <w:ind w:right="963"/>
              <w:rPr>
                <w:rFonts w:ascii="Arial" w:hAnsi="Arial" w:cs="Arial"/>
                <w:sz w:val="24"/>
                <w:szCs w:val="24"/>
              </w:rPr>
            </w:pPr>
          </w:p>
        </w:tc>
      </w:tr>
      <w:tr w:rsidR="00043D33" w:rsidRPr="006D2476" w14:paraId="504F1900" w14:textId="77777777" w:rsidTr="00275211">
        <w:tc>
          <w:tcPr>
            <w:tcW w:w="2835" w:type="dxa"/>
          </w:tcPr>
          <w:p w14:paraId="36E75A6C" w14:textId="77777777" w:rsidR="00043D33" w:rsidRPr="006D2476" w:rsidRDefault="00461F85" w:rsidP="00F32528">
            <w:pPr>
              <w:spacing w:before="120" w:after="120"/>
              <w:ind w:right="85"/>
              <w:rPr>
                <w:rFonts w:ascii="Arial" w:hAnsi="Arial" w:cs="Arial"/>
                <w:sz w:val="24"/>
                <w:szCs w:val="24"/>
              </w:rPr>
            </w:pPr>
            <w:r w:rsidRPr="006D2476">
              <w:rPr>
                <w:rFonts w:ascii="Arial" w:hAnsi="Arial" w:cs="Arial"/>
                <w:sz w:val="24"/>
                <w:szCs w:val="24"/>
              </w:rPr>
              <w:t xml:space="preserve">Contact name, company, phone </w:t>
            </w:r>
            <w:r w:rsidRPr="006D2476">
              <w:rPr>
                <w:rFonts w:ascii="Arial" w:hAnsi="Arial" w:cs="Arial"/>
                <w:sz w:val="24"/>
                <w:szCs w:val="24"/>
              </w:rPr>
              <w:lastRenderedPageBreak/>
              <w:t>number, email and project name</w:t>
            </w:r>
          </w:p>
        </w:tc>
        <w:tc>
          <w:tcPr>
            <w:tcW w:w="5529" w:type="dxa"/>
          </w:tcPr>
          <w:p w14:paraId="6484A8DD" w14:textId="77777777" w:rsidR="00043D33" w:rsidRPr="006D2476" w:rsidRDefault="00043D33" w:rsidP="00F32528">
            <w:pPr>
              <w:ind w:right="963"/>
              <w:rPr>
                <w:rFonts w:ascii="Arial" w:hAnsi="Arial" w:cs="Arial"/>
                <w:sz w:val="24"/>
                <w:szCs w:val="24"/>
              </w:rPr>
            </w:pPr>
          </w:p>
        </w:tc>
      </w:tr>
      <w:tr w:rsidR="00856ED0" w:rsidRPr="006D2476" w14:paraId="01293F8C" w14:textId="77777777" w:rsidTr="00275211">
        <w:tc>
          <w:tcPr>
            <w:tcW w:w="2835" w:type="dxa"/>
          </w:tcPr>
          <w:p w14:paraId="057EF25D" w14:textId="77777777" w:rsidR="00856ED0" w:rsidRPr="006D2476" w:rsidRDefault="00856ED0" w:rsidP="00F32528">
            <w:pPr>
              <w:spacing w:before="120" w:after="120"/>
              <w:ind w:right="85"/>
              <w:rPr>
                <w:rFonts w:ascii="Arial" w:hAnsi="Arial" w:cs="Arial"/>
                <w:sz w:val="24"/>
                <w:szCs w:val="24"/>
              </w:rPr>
            </w:pPr>
            <w:r w:rsidRPr="006D2476">
              <w:rPr>
                <w:rFonts w:ascii="Arial" w:hAnsi="Arial" w:cs="Arial"/>
                <w:sz w:val="24"/>
                <w:szCs w:val="24"/>
              </w:rPr>
              <w:t>Description of the services supplied</w:t>
            </w:r>
          </w:p>
        </w:tc>
        <w:tc>
          <w:tcPr>
            <w:tcW w:w="5529" w:type="dxa"/>
          </w:tcPr>
          <w:p w14:paraId="722499B2" w14:textId="77777777" w:rsidR="00856ED0" w:rsidRPr="006D2476" w:rsidRDefault="00856ED0" w:rsidP="00F32528">
            <w:pPr>
              <w:ind w:right="963"/>
              <w:rPr>
                <w:rFonts w:ascii="Arial" w:hAnsi="Arial" w:cs="Arial"/>
                <w:sz w:val="24"/>
                <w:szCs w:val="24"/>
              </w:rPr>
            </w:pPr>
          </w:p>
        </w:tc>
      </w:tr>
    </w:tbl>
    <w:p w14:paraId="26779755" w14:textId="171AF4E8" w:rsidR="005A342C" w:rsidRPr="006D2476" w:rsidRDefault="7B458FF3" w:rsidP="530D1E7C">
      <w:pPr>
        <w:pStyle w:val="BodyText2"/>
        <w:numPr>
          <w:ilvl w:val="0"/>
          <w:numId w:val="35"/>
        </w:numPr>
        <w:spacing w:before="120" w:after="120" w:line="240" w:lineRule="auto"/>
        <w:ind w:left="0" w:hanging="567"/>
        <w:jc w:val="left"/>
        <w:rPr>
          <w:rFonts w:cs="Arial"/>
          <w:sz w:val="24"/>
          <w:szCs w:val="24"/>
        </w:rPr>
      </w:pPr>
      <w:r w:rsidRPr="530D1E7C">
        <w:rPr>
          <w:rFonts w:cs="Arial"/>
          <w:sz w:val="24"/>
          <w:szCs w:val="24"/>
        </w:rPr>
        <w:t xml:space="preserve">I have attached my </w:t>
      </w:r>
      <w:r w:rsidR="3E9D479D" w:rsidRPr="530D1E7C">
        <w:rPr>
          <w:rFonts w:cs="Arial"/>
          <w:sz w:val="24"/>
          <w:szCs w:val="24"/>
        </w:rPr>
        <w:t>organization's</w:t>
      </w:r>
      <w:r w:rsidRPr="530D1E7C">
        <w:rPr>
          <w:rFonts w:cs="Arial"/>
          <w:sz w:val="24"/>
          <w:szCs w:val="24"/>
        </w:rPr>
        <w:t xml:space="preserve"> standard terms and conditions which will form the basis of the contract with </w:t>
      </w:r>
      <w:r w:rsidR="4BD1C39A" w:rsidRPr="530D1E7C">
        <w:rPr>
          <w:rFonts w:cs="Arial"/>
          <w:sz w:val="24"/>
          <w:szCs w:val="24"/>
        </w:rPr>
        <w:t>Buckinghamshire</w:t>
      </w:r>
      <w:r w:rsidRPr="530D1E7C">
        <w:rPr>
          <w:rFonts w:cs="Arial"/>
          <w:sz w:val="24"/>
          <w:szCs w:val="24"/>
        </w:rPr>
        <w:t xml:space="preserve"> LEP.</w:t>
      </w:r>
    </w:p>
    <w:p w14:paraId="54F55791" w14:textId="77777777" w:rsidR="007D3872" w:rsidRPr="006D2476" w:rsidRDefault="007D3872" w:rsidP="00B8266C">
      <w:pPr>
        <w:rPr>
          <w:rFonts w:ascii="Arial" w:hAnsi="Arial" w:cs="Arial"/>
          <w:sz w:val="24"/>
          <w:szCs w:val="24"/>
          <w:lang w:val="en-US"/>
        </w:rPr>
      </w:pPr>
    </w:p>
    <w:p w14:paraId="632D4A26" w14:textId="77777777" w:rsidR="007D3872" w:rsidRPr="006D2476" w:rsidRDefault="007D3872" w:rsidP="00B8266C">
      <w:pPr>
        <w:rPr>
          <w:rFonts w:ascii="Arial" w:hAnsi="Arial" w:cs="Arial"/>
          <w:sz w:val="24"/>
          <w:szCs w:val="24"/>
          <w:lang w:val="en-US"/>
        </w:rPr>
      </w:pPr>
      <w:r w:rsidRPr="006D2476">
        <w:rPr>
          <w:rFonts w:ascii="Arial" w:hAnsi="Arial" w:cs="Arial"/>
          <w:sz w:val="24"/>
          <w:szCs w:val="24"/>
          <w:lang w:val="en-US"/>
        </w:rPr>
        <w:t>Name…………………………………………………………………….</w:t>
      </w:r>
    </w:p>
    <w:p w14:paraId="5B828EB0" w14:textId="77777777" w:rsidR="00B8266C" w:rsidRPr="006D2476" w:rsidRDefault="00B8266C" w:rsidP="00B8266C">
      <w:pPr>
        <w:rPr>
          <w:rFonts w:ascii="Arial" w:hAnsi="Arial" w:cs="Arial"/>
          <w:sz w:val="24"/>
          <w:szCs w:val="24"/>
          <w:lang w:val="en-US"/>
        </w:rPr>
      </w:pPr>
    </w:p>
    <w:p w14:paraId="3AA8CB95" w14:textId="77777777" w:rsidR="007D3872" w:rsidRPr="006D2476" w:rsidRDefault="007D3872" w:rsidP="00B8266C">
      <w:pPr>
        <w:rPr>
          <w:rFonts w:ascii="Arial" w:hAnsi="Arial" w:cs="Arial"/>
          <w:sz w:val="24"/>
          <w:szCs w:val="24"/>
          <w:lang w:val="en-US"/>
        </w:rPr>
      </w:pPr>
      <w:r w:rsidRPr="006D2476">
        <w:rPr>
          <w:rFonts w:ascii="Arial" w:hAnsi="Arial" w:cs="Arial"/>
          <w:sz w:val="24"/>
          <w:szCs w:val="24"/>
          <w:lang w:val="en-US"/>
        </w:rPr>
        <w:t>Position………………………</w:t>
      </w:r>
      <w:r w:rsidR="00BC23AD" w:rsidRPr="006D2476">
        <w:rPr>
          <w:rFonts w:ascii="Arial" w:hAnsi="Arial" w:cs="Arial"/>
          <w:sz w:val="24"/>
          <w:szCs w:val="24"/>
          <w:lang w:val="en-US"/>
        </w:rPr>
        <w:t>….</w:t>
      </w:r>
      <w:r w:rsidRPr="006D2476">
        <w:rPr>
          <w:rFonts w:ascii="Arial" w:hAnsi="Arial" w:cs="Arial"/>
          <w:sz w:val="24"/>
          <w:szCs w:val="24"/>
          <w:lang w:val="en-US"/>
        </w:rPr>
        <w:t>…………………………….…………</w:t>
      </w:r>
    </w:p>
    <w:p w14:paraId="7896DE34" w14:textId="77777777" w:rsidR="00B8266C" w:rsidRPr="006D2476" w:rsidRDefault="00B8266C" w:rsidP="00B8266C">
      <w:pPr>
        <w:rPr>
          <w:rFonts w:ascii="Arial" w:hAnsi="Arial" w:cs="Arial"/>
          <w:sz w:val="24"/>
          <w:szCs w:val="24"/>
          <w:lang w:val="en-US"/>
        </w:rPr>
      </w:pPr>
    </w:p>
    <w:p w14:paraId="4ED7713E" w14:textId="77777777" w:rsidR="007D3872" w:rsidRPr="006D2476" w:rsidRDefault="007D3872" w:rsidP="00B8266C">
      <w:pPr>
        <w:rPr>
          <w:rFonts w:ascii="Arial" w:hAnsi="Arial" w:cs="Arial"/>
          <w:sz w:val="24"/>
          <w:szCs w:val="24"/>
          <w:lang w:val="en-US"/>
        </w:rPr>
      </w:pPr>
      <w:r w:rsidRPr="006D2476">
        <w:rPr>
          <w:rFonts w:ascii="Arial" w:hAnsi="Arial" w:cs="Arial"/>
          <w:sz w:val="24"/>
          <w:szCs w:val="24"/>
          <w:lang w:val="en-US"/>
        </w:rPr>
        <w:t>Company……………………………………………………………………</w:t>
      </w:r>
    </w:p>
    <w:p w14:paraId="3A203735" w14:textId="77777777" w:rsidR="00CA1C1F" w:rsidRPr="006D2476" w:rsidRDefault="00CA1C1F" w:rsidP="00B8266C">
      <w:pPr>
        <w:rPr>
          <w:rFonts w:ascii="Arial" w:hAnsi="Arial" w:cs="Arial"/>
          <w:sz w:val="24"/>
          <w:szCs w:val="24"/>
          <w:lang w:val="en-US"/>
        </w:rPr>
      </w:pPr>
    </w:p>
    <w:p w14:paraId="00F2C460" w14:textId="77777777" w:rsidR="00CA1C1F" w:rsidRPr="006D2476" w:rsidRDefault="00CA1C1F" w:rsidP="00B8266C">
      <w:pPr>
        <w:rPr>
          <w:rFonts w:ascii="Arial" w:hAnsi="Arial" w:cs="Arial"/>
          <w:sz w:val="24"/>
          <w:szCs w:val="24"/>
          <w:lang w:val="en-US"/>
        </w:rPr>
      </w:pPr>
      <w:r w:rsidRPr="006D2476">
        <w:rPr>
          <w:rFonts w:ascii="Arial" w:hAnsi="Arial" w:cs="Arial"/>
          <w:sz w:val="24"/>
          <w:szCs w:val="24"/>
          <w:lang w:val="en-US"/>
        </w:rPr>
        <w:t>Date………………………………………………………………….</w:t>
      </w:r>
    </w:p>
    <w:p w14:paraId="7C643B5D" w14:textId="77777777" w:rsidR="00856ED0" w:rsidRPr="006D2476" w:rsidRDefault="007D3872" w:rsidP="009B550C">
      <w:pPr>
        <w:pStyle w:val="Heading1"/>
        <w:rPr>
          <w:sz w:val="24"/>
          <w:szCs w:val="24"/>
        </w:rPr>
      </w:pPr>
      <w:r w:rsidRPr="006D2476">
        <w:rPr>
          <w:sz w:val="24"/>
          <w:szCs w:val="24"/>
          <w:lang w:val="en-US"/>
        </w:rPr>
        <w:t xml:space="preserve"> </w:t>
      </w:r>
      <w:r w:rsidR="00856ED0" w:rsidRPr="006D2476">
        <w:rPr>
          <w:sz w:val="24"/>
          <w:szCs w:val="24"/>
        </w:rPr>
        <w:br w:type="page"/>
      </w:r>
      <w:bookmarkStart w:id="24" w:name="_Toc503799952"/>
      <w:r w:rsidR="00856ED0" w:rsidRPr="006D2476">
        <w:rPr>
          <w:sz w:val="24"/>
          <w:szCs w:val="24"/>
        </w:rPr>
        <w:lastRenderedPageBreak/>
        <w:t xml:space="preserve">Appendix 3 – </w:t>
      </w:r>
      <w:bookmarkEnd w:id="24"/>
      <w:r w:rsidR="00105621">
        <w:rPr>
          <w:sz w:val="24"/>
          <w:szCs w:val="24"/>
        </w:rPr>
        <w:t xml:space="preserve">Westcott DISC Outline Business Case </w:t>
      </w:r>
      <w:r w:rsidR="00B064F8">
        <w:rPr>
          <w:sz w:val="24"/>
          <w:szCs w:val="24"/>
        </w:rPr>
        <w:t xml:space="preserve">Executive Summary </w:t>
      </w:r>
      <w:r w:rsidR="00105621">
        <w:rPr>
          <w:sz w:val="24"/>
          <w:szCs w:val="24"/>
        </w:rPr>
        <w:t>(June 2021).</w:t>
      </w:r>
    </w:p>
    <w:p w14:paraId="2C464A3C" w14:textId="77777777" w:rsidR="002D3F6E" w:rsidRPr="006D2476" w:rsidRDefault="002D3F6E" w:rsidP="002D3F6E">
      <w:pPr>
        <w:rPr>
          <w:rFonts w:ascii="Arial" w:hAnsi="Arial" w:cs="Arial"/>
          <w:sz w:val="24"/>
          <w:szCs w:val="24"/>
          <w:lang w:val="en-US"/>
        </w:rPr>
      </w:pPr>
    </w:p>
    <w:p w14:paraId="0C8302E4" w14:textId="77777777" w:rsidR="00105621" w:rsidRPr="00105621" w:rsidRDefault="00105621" w:rsidP="00105621">
      <w:pPr>
        <w:rPr>
          <w:rFonts w:ascii="Times New Roman" w:hAnsi="Times New Roman"/>
          <w:sz w:val="24"/>
          <w:szCs w:val="24"/>
          <w:lang w:eastAsia="x-none"/>
        </w:rPr>
      </w:pPr>
      <w:bookmarkStart w:id="25" w:name="_Toc503799953"/>
    </w:p>
    <w:p w14:paraId="1912A98A" w14:textId="2E464A30" w:rsidR="00105621" w:rsidRPr="00105621" w:rsidRDefault="00637DD5" w:rsidP="00105621">
      <w:pPr>
        <w:rPr>
          <w:rFonts w:ascii="Times New Roman" w:hAnsi="Times New Roman"/>
          <w:sz w:val="24"/>
          <w:szCs w:val="24"/>
          <w:lang w:eastAsia="x-none"/>
        </w:rPr>
      </w:pPr>
      <w:r>
        <w:rPr>
          <w:rFonts w:ascii="Times New Roman" w:hAnsi="Times New Roman"/>
          <w:noProof/>
          <w:sz w:val="24"/>
          <w:szCs w:val="24"/>
        </w:rPr>
        <w:drawing>
          <wp:inline distT="0" distB="0" distL="0" distR="0" wp14:anchorId="1D27E1B7" wp14:editId="51FC47DF">
            <wp:extent cx="6229350" cy="3562350"/>
            <wp:effectExtent l="0" t="0" r="0" b="0"/>
            <wp:docPr id="32" name="Picture 23" descr="A picture containing text&#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text&#10;&#10;&#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640" t="13644" r="14687" b="967"/>
                    <a:stretch>
                      <a:fillRect/>
                    </a:stretch>
                  </pic:blipFill>
                  <pic:spPr bwMode="auto">
                    <a:xfrm>
                      <a:off x="0" y="0"/>
                      <a:ext cx="6229350" cy="3562350"/>
                    </a:xfrm>
                    <a:prstGeom prst="rect">
                      <a:avLst/>
                    </a:prstGeom>
                    <a:noFill/>
                    <a:ln>
                      <a:noFill/>
                    </a:ln>
                  </pic:spPr>
                </pic:pic>
              </a:graphicData>
            </a:graphic>
          </wp:inline>
        </w:drawing>
      </w:r>
      <w:r>
        <w:rPr>
          <w:noProof/>
        </w:rPr>
        <w:drawing>
          <wp:anchor distT="0" distB="0" distL="114300" distR="114300" simplePos="0" relativeHeight="251645440" behindDoc="0" locked="0" layoutInCell="1" allowOverlap="1" wp14:anchorId="2B857114" wp14:editId="51A7D294">
            <wp:simplePos x="0" y="0"/>
            <wp:positionH relativeFrom="column">
              <wp:posOffset>514350</wp:posOffset>
            </wp:positionH>
            <wp:positionV relativeFrom="paragraph">
              <wp:posOffset>3128645</wp:posOffset>
            </wp:positionV>
            <wp:extent cx="2267585" cy="1911350"/>
            <wp:effectExtent l="38100" t="38100" r="18415" b="12700"/>
            <wp:wrapNone/>
            <wp:docPr id="95" name="Picture 60" descr="A high angle view of a building&#10;&#10;&#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high angle view of a building&#10;&#10;&#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l="8678"/>
                    <a:stretch>
                      <a:fillRect/>
                    </a:stretch>
                  </pic:blipFill>
                  <pic:spPr bwMode="auto">
                    <a:xfrm>
                      <a:off x="0" y="0"/>
                      <a:ext cx="2267585" cy="1911350"/>
                    </a:xfrm>
                    <a:prstGeom prst="rect">
                      <a:avLst/>
                    </a:prstGeom>
                    <a:noFill/>
                    <a:ln w="2857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464" behindDoc="0" locked="0" layoutInCell="1" allowOverlap="1" wp14:anchorId="27CAA70D" wp14:editId="2B13871E">
            <wp:simplePos x="0" y="0"/>
            <wp:positionH relativeFrom="column">
              <wp:posOffset>2955925</wp:posOffset>
            </wp:positionH>
            <wp:positionV relativeFrom="paragraph">
              <wp:posOffset>3129280</wp:posOffset>
            </wp:positionV>
            <wp:extent cx="3081655" cy="1918970"/>
            <wp:effectExtent l="38100" t="38100" r="23495" b="24130"/>
            <wp:wrapNone/>
            <wp:docPr id="94" name="Picture 11" descr="Diagram, engineering drawing&#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engineering drawing&#10;&#10;&#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7443" t="29761" r="58528" b="32536"/>
                    <a:stretch>
                      <a:fillRect/>
                    </a:stretch>
                  </pic:blipFill>
                  <pic:spPr bwMode="auto">
                    <a:xfrm>
                      <a:off x="0" y="0"/>
                      <a:ext cx="3081655" cy="1918970"/>
                    </a:xfrm>
                    <a:prstGeom prst="rect">
                      <a:avLst/>
                    </a:prstGeom>
                    <a:noFill/>
                    <a:ln w="2857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488" behindDoc="0" locked="0" layoutInCell="1" allowOverlap="1" wp14:anchorId="67DC9F71" wp14:editId="374DF04D">
            <wp:simplePos x="0" y="0"/>
            <wp:positionH relativeFrom="page">
              <wp:posOffset>798830</wp:posOffset>
            </wp:positionH>
            <wp:positionV relativeFrom="paragraph">
              <wp:posOffset>179070</wp:posOffset>
            </wp:positionV>
            <wp:extent cx="1273810" cy="403860"/>
            <wp:effectExtent l="0" t="0" r="0" b="0"/>
            <wp:wrapNone/>
            <wp:docPr id="93" name="Picture 9" descr="A picture containing drawing&#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10;&#10;Description automatically generate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3810" cy="4038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inline distT="0" distB="0" distL="0" distR="0" wp14:anchorId="352DA694" wp14:editId="068468C7">
            <wp:extent cx="6229350" cy="3562350"/>
            <wp:effectExtent l="0" t="0" r="0" b="0"/>
            <wp:docPr id="31" name="Picture 6" descr="A picture containing text&#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10;&#10;&#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640" t="13644" r="14687" b="967"/>
                    <a:stretch>
                      <a:fillRect/>
                    </a:stretch>
                  </pic:blipFill>
                  <pic:spPr bwMode="auto">
                    <a:xfrm>
                      <a:off x="0" y="0"/>
                      <a:ext cx="6229350" cy="3562350"/>
                    </a:xfrm>
                    <a:prstGeom prst="rect">
                      <a:avLst/>
                    </a:prstGeom>
                    <a:noFill/>
                    <a:ln>
                      <a:noFill/>
                    </a:ln>
                  </pic:spPr>
                </pic:pic>
              </a:graphicData>
            </a:graphic>
          </wp:inline>
        </w:drawing>
      </w:r>
    </w:p>
    <w:p w14:paraId="7BFEDC42" w14:textId="5C2C25F2" w:rsidR="00105621" w:rsidRPr="00105621" w:rsidRDefault="00637DD5" w:rsidP="00105621">
      <w:pPr>
        <w:rPr>
          <w:rFonts w:ascii="Times New Roman" w:hAnsi="Times New Roman"/>
          <w:sz w:val="24"/>
          <w:szCs w:val="24"/>
        </w:rPr>
      </w:pPr>
      <w:r>
        <w:rPr>
          <w:noProof/>
        </w:rPr>
        <w:lastRenderedPageBreak/>
        <w:drawing>
          <wp:anchor distT="0" distB="0" distL="114300" distR="114300" simplePos="0" relativeHeight="251685376" behindDoc="0" locked="0" layoutInCell="1" allowOverlap="1" wp14:anchorId="2E57FAD9" wp14:editId="233FA866">
            <wp:simplePos x="0" y="0"/>
            <wp:positionH relativeFrom="column">
              <wp:posOffset>514350</wp:posOffset>
            </wp:positionH>
            <wp:positionV relativeFrom="paragraph">
              <wp:posOffset>3128645</wp:posOffset>
            </wp:positionV>
            <wp:extent cx="2267585" cy="1911350"/>
            <wp:effectExtent l="38100" t="38100" r="18415" b="12700"/>
            <wp:wrapNone/>
            <wp:docPr id="92" name="Picture 57" descr="A high angle view of a building&#10;&#10;&#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high angle view of a building&#10;&#10;&#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l="8678"/>
                    <a:stretch>
                      <a:fillRect/>
                    </a:stretch>
                  </pic:blipFill>
                  <pic:spPr bwMode="auto">
                    <a:xfrm>
                      <a:off x="0" y="0"/>
                      <a:ext cx="2267585" cy="1911350"/>
                    </a:xfrm>
                    <a:prstGeom prst="rect">
                      <a:avLst/>
                    </a:prstGeom>
                    <a:noFill/>
                    <a:ln w="2857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0" locked="0" layoutInCell="1" allowOverlap="1" wp14:anchorId="5FD6855F" wp14:editId="22DDE912">
            <wp:simplePos x="0" y="0"/>
            <wp:positionH relativeFrom="column">
              <wp:posOffset>2955925</wp:posOffset>
            </wp:positionH>
            <wp:positionV relativeFrom="paragraph">
              <wp:posOffset>3129280</wp:posOffset>
            </wp:positionV>
            <wp:extent cx="3081655" cy="1918970"/>
            <wp:effectExtent l="38100" t="38100" r="23495" b="24130"/>
            <wp:wrapNone/>
            <wp:docPr id="91" name="Picture 56" descr="Diagram, engineering drawing&#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agram, engineering drawing&#10;&#10;&#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7443" t="29761" r="58528" b="32536"/>
                    <a:stretch>
                      <a:fillRect/>
                    </a:stretch>
                  </pic:blipFill>
                  <pic:spPr bwMode="auto">
                    <a:xfrm>
                      <a:off x="0" y="0"/>
                      <a:ext cx="3081655" cy="1918970"/>
                    </a:xfrm>
                    <a:prstGeom prst="rect">
                      <a:avLst/>
                    </a:prstGeom>
                    <a:noFill/>
                    <a:ln w="2857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0" locked="0" layoutInCell="1" allowOverlap="1" wp14:anchorId="6D5F5B3E" wp14:editId="20E3CB89">
            <wp:simplePos x="0" y="0"/>
            <wp:positionH relativeFrom="page">
              <wp:posOffset>798830</wp:posOffset>
            </wp:positionH>
            <wp:positionV relativeFrom="paragraph">
              <wp:posOffset>179070</wp:posOffset>
            </wp:positionV>
            <wp:extent cx="1273810" cy="403860"/>
            <wp:effectExtent l="0" t="0" r="0" b="0"/>
            <wp:wrapNone/>
            <wp:docPr id="90" name="Picture 55" descr="A picture containing drawing&#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A picture containing drawing&#10;&#10;&#10;&#10;Description automatically generate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3810" cy="4038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inline distT="0" distB="0" distL="0" distR="0" wp14:anchorId="296E8F30" wp14:editId="70F9D3F1">
            <wp:extent cx="6229350" cy="3562350"/>
            <wp:effectExtent l="0" t="0" r="0" b="0"/>
            <wp:docPr id="30" name="Picture 7" descr="A picture containing text&#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10;&#10;&#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640" t="13644" r="14687" b="967"/>
                    <a:stretch>
                      <a:fillRect/>
                    </a:stretch>
                  </pic:blipFill>
                  <pic:spPr bwMode="auto">
                    <a:xfrm>
                      <a:off x="0" y="0"/>
                      <a:ext cx="6229350" cy="3562350"/>
                    </a:xfrm>
                    <a:prstGeom prst="rect">
                      <a:avLst/>
                    </a:prstGeom>
                    <a:noFill/>
                    <a:ln>
                      <a:noFill/>
                    </a:ln>
                  </pic:spPr>
                </pic:pic>
              </a:graphicData>
            </a:graphic>
          </wp:inline>
        </w:drawing>
      </w:r>
      <w:r>
        <w:rPr>
          <w:noProof/>
        </w:rPr>
        <w:drawing>
          <wp:anchor distT="0" distB="0" distL="114300" distR="114300" simplePos="0" relativeHeight="251672064" behindDoc="0" locked="0" layoutInCell="1" allowOverlap="1" wp14:anchorId="1B10518C" wp14:editId="76335BA6">
            <wp:simplePos x="0" y="0"/>
            <wp:positionH relativeFrom="column">
              <wp:posOffset>514350</wp:posOffset>
            </wp:positionH>
            <wp:positionV relativeFrom="paragraph">
              <wp:posOffset>3128645</wp:posOffset>
            </wp:positionV>
            <wp:extent cx="2267585" cy="1911350"/>
            <wp:effectExtent l="38100" t="38100" r="18415" b="12700"/>
            <wp:wrapNone/>
            <wp:docPr id="89" name="Picture 54" descr="A high angle view of a building&#10;&#10;&#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high angle view of a building&#10;&#10;&#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l="8678"/>
                    <a:stretch>
                      <a:fillRect/>
                    </a:stretch>
                  </pic:blipFill>
                  <pic:spPr bwMode="auto">
                    <a:xfrm>
                      <a:off x="0" y="0"/>
                      <a:ext cx="2267585" cy="1911350"/>
                    </a:xfrm>
                    <a:prstGeom prst="rect">
                      <a:avLst/>
                    </a:prstGeom>
                    <a:noFill/>
                    <a:ln w="2857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088" behindDoc="0" locked="0" layoutInCell="1" allowOverlap="1" wp14:anchorId="774658B6" wp14:editId="49BC3066">
            <wp:simplePos x="0" y="0"/>
            <wp:positionH relativeFrom="column">
              <wp:posOffset>2955925</wp:posOffset>
            </wp:positionH>
            <wp:positionV relativeFrom="paragraph">
              <wp:posOffset>3129280</wp:posOffset>
            </wp:positionV>
            <wp:extent cx="3081655" cy="1918970"/>
            <wp:effectExtent l="38100" t="38100" r="23495" b="24130"/>
            <wp:wrapNone/>
            <wp:docPr id="88" name="Picture 53" descr="Diagram, engineering drawing&#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agram, engineering drawing&#10;&#10;&#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7443" t="29761" r="58528" b="32536"/>
                    <a:stretch>
                      <a:fillRect/>
                    </a:stretch>
                  </pic:blipFill>
                  <pic:spPr bwMode="auto">
                    <a:xfrm>
                      <a:off x="0" y="0"/>
                      <a:ext cx="3081655" cy="1918970"/>
                    </a:xfrm>
                    <a:prstGeom prst="rect">
                      <a:avLst/>
                    </a:prstGeom>
                    <a:noFill/>
                    <a:ln w="2857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1B1332D8" wp14:editId="06258429">
            <wp:simplePos x="0" y="0"/>
            <wp:positionH relativeFrom="page">
              <wp:posOffset>798830</wp:posOffset>
            </wp:positionH>
            <wp:positionV relativeFrom="paragraph">
              <wp:posOffset>179070</wp:posOffset>
            </wp:positionV>
            <wp:extent cx="1273810" cy="403860"/>
            <wp:effectExtent l="0" t="0" r="0" b="0"/>
            <wp:wrapNone/>
            <wp:docPr id="87" name="Picture 52" descr="A picture containing drawing&#10;&#10;&#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A picture containing drawing&#10;&#10;&#10;&#10;Description automatically generate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3810" cy="4038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inline distT="0" distB="0" distL="0" distR="0" wp14:anchorId="3204CA00" wp14:editId="3A764412">
            <wp:extent cx="6229350" cy="3562350"/>
            <wp:effectExtent l="0" t="0" r="0" b="0"/>
            <wp:docPr id="29" name="Picture 8" descr="A picture containing text&#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10;&#10;&#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640" t="13644" r="14687" b="967"/>
                    <a:stretch>
                      <a:fillRect/>
                    </a:stretch>
                  </pic:blipFill>
                  <pic:spPr bwMode="auto">
                    <a:xfrm>
                      <a:off x="0" y="0"/>
                      <a:ext cx="6229350" cy="3562350"/>
                    </a:xfrm>
                    <a:prstGeom prst="rect">
                      <a:avLst/>
                    </a:prstGeom>
                    <a:noFill/>
                    <a:ln>
                      <a:noFill/>
                    </a:ln>
                  </pic:spPr>
                </pic:pic>
              </a:graphicData>
            </a:graphic>
          </wp:inline>
        </w:drawing>
      </w:r>
      <w:r>
        <w:rPr>
          <w:noProof/>
        </w:rPr>
        <w:lastRenderedPageBreak/>
        <w:drawing>
          <wp:anchor distT="0" distB="0" distL="114300" distR="114300" simplePos="0" relativeHeight="251648512" behindDoc="0" locked="0" layoutInCell="1" allowOverlap="1" wp14:anchorId="00DC719E" wp14:editId="033FB102">
            <wp:simplePos x="0" y="0"/>
            <wp:positionH relativeFrom="column">
              <wp:posOffset>2955925</wp:posOffset>
            </wp:positionH>
            <wp:positionV relativeFrom="paragraph">
              <wp:posOffset>3129280</wp:posOffset>
            </wp:positionV>
            <wp:extent cx="3081655" cy="1918970"/>
            <wp:effectExtent l="38100" t="38100" r="23495" b="24130"/>
            <wp:wrapNone/>
            <wp:docPr id="86" name="Picture 51" descr="Diagram, engineering drawing&#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agram, engineering drawing&#10;&#10;&#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7443" t="29761" r="58528" b="32536"/>
                    <a:stretch>
                      <a:fillRect/>
                    </a:stretch>
                  </pic:blipFill>
                  <pic:spPr bwMode="auto">
                    <a:xfrm>
                      <a:off x="0" y="0"/>
                      <a:ext cx="3081655" cy="1918970"/>
                    </a:xfrm>
                    <a:prstGeom prst="rect">
                      <a:avLst/>
                    </a:prstGeom>
                    <a:noFill/>
                    <a:ln w="2857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080" behindDoc="0" locked="0" layoutInCell="1" allowOverlap="1" wp14:anchorId="4C6E4C0E" wp14:editId="7D3ED3EC">
            <wp:simplePos x="0" y="0"/>
            <wp:positionH relativeFrom="column">
              <wp:posOffset>514350</wp:posOffset>
            </wp:positionH>
            <wp:positionV relativeFrom="paragraph">
              <wp:posOffset>3128645</wp:posOffset>
            </wp:positionV>
            <wp:extent cx="2267585" cy="1911350"/>
            <wp:effectExtent l="38100" t="38100" r="18415" b="12700"/>
            <wp:wrapNone/>
            <wp:docPr id="85" name="Picture 12" descr="A high angle view of a building&#10;&#10;&#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high angle view of a building&#10;&#10;&#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l="8678"/>
                    <a:stretch>
                      <a:fillRect/>
                    </a:stretch>
                  </pic:blipFill>
                  <pic:spPr bwMode="auto">
                    <a:xfrm>
                      <a:off x="0" y="0"/>
                      <a:ext cx="2267585" cy="1911350"/>
                    </a:xfrm>
                    <a:prstGeom prst="rect">
                      <a:avLst/>
                    </a:prstGeom>
                    <a:noFill/>
                    <a:ln w="2857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inline distT="0" distB="0" distL="0" distR="0" wp14:anchorId="4C5BC44D" wp14:editId="7B74E6BB">
            <wp:extent cx="6229350" cy="3562350"/>
            <wp:effectExtent l="0" t="0" r="0" b="0"/>
            <wp:docPr id="28" name="Picture 9" descr="A picture containing text&#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10;&#10;&#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640" t="13644" r="14687" b="967"/>
                    <a:stretch>
                      <a:fillRect/>
                    </a:stretch>
                  </pic:blipFill>
                  <pic:spPr bwMode="auto">
                    <a:xfrm>
                      <a:off x="0" y="0"/>
                      <a:ext cx="6229350" cy="3562350"/>
                    </a:xfrm>
                    <a:prstGeom prst="rect">
                      <a:avLst/>
                    </a:prstGeom>
                    <a:noFill/>
                    <a:ln>
                      <a:noFill/>
                    </a:ln>
                  </pic:spPr>
                </pic:pic>
              </a:graphicData>
            </a:graphic>
          </wp:inline>
        </w:drawing>
      </w:r>
      <w:r>
        <w:rPr>
          <w:rFonts w:ascii="Times New Roman" w:hAnsi="Times New Roman"/>
          <w:noProof/>
          <w:sz w:val="24"/>
          <w:szCs w:val="24"/>
        </w:rPr>
        <w:drawing>
          <wp:inline distT="0" distB="0" distL="0" distR="0" wp14:anchorId="5D9C927E" wp14:editId="25B486AF">
            <wp:extent cx="6229350" cy="3562350"/>
            <wp:effectExtent l="0" t="0" r="0" b="0"/>
            <wp:docPr id="27" name="Picture 10" descr="A picture containing text&#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10;&#10;&#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640" t="13644" r="14687" b="967"/>
                    <a:stretch>
                      <a:fillRect/>
                    </a:stretch>
                  </pic:blipFill>
                  <pic:spPr bwMode="auto">
                    <a:xfrm>
                      <a:off x="0" y="0"/>
                      <a:ext cx="6229350" cy="3562350"/>
                    </a:xfrm>
                    <a:prstGeom prst="rect">
                      <a:avLst/>
                    </a:prstGeom>
                    <a:noFill/>
                    <a:ln>
                      <a:noFill/>
                    </a:ln>
                  </pic:spPr>
                </pic:pic>
              </a:graphicData>
            </a:graphic>
          </wp:inline>
        </w:drawing>
      </w:r>
    </w:p>
    <w:p w14:paraId="7B54DAF7" w14:textId="77777777" w:rsidR="00105621" w:rsidRPr="00105621" w:rsidRDefault="00105621" w:rsidP="00105621">
      <w:pPr>
        <w:spacing w:before="240" w:after="60"/>
        <w:jc w:val="center"/>
        <w:outlineLvl w:val="0"/>
        <w:rPr>
          <w:rFonts w:ascii="Cambria" w:hAnsi="Cambria"/>
          <w:b/>
          <w:bCs/>
          <w:kern w:val="28"/>
          <w:sz w:val="32"/>
          <w:szCs w:val="32"/>
          <w:lang w:val="x-none" w:eastAsia="x-none"/>
        </w:rPr>
      </w:pPr>
    </w:p>
    <w:p w14:paraId="016133D7" w14:textId="77777777" w:rsidR="00105621" w:rsidRPr="00105621" w:rsidRDefault="00105621" w:rsidP="00105621">
      <w:pPr>
        <w:spacing w:before="240" w:after="60"/>
        <w:jc w:val="center"/>
        <w:outlineLvl w:val="0"/>
        <w:rPr>
          <w:rFonts w:ascii="Cambria" w:hAnsi="Cambria"/>
          <w:b/>
          <w:bCs/>
          <w:kern w:val="28"/>
          <w:sz w:val="36"/>
          <w:szCs w:val="36"/>
          <w:lang w:val="x-none" w:eastAsia="x-none"/>
        </w:rPr>
      </w:pPr>
    </w:p>
    <w:p w14:paraId="0899A377" w14:textId="058F521A" w:rsidR="00105621" w:rsidRPr="00105621" w:rsidRDefault="00637DD5" w:rsidP="00105621">
      <w:pPr>
        <w:spacing w:before="240" w:after="240"/>
        <w:jc w:val="right"/>
        <w:outlineLvl w:val="0"/>
        <w:rPr>
          <w:rFonts w:ascii="Cambria" w:hAnsi="Cambria"/>
          <w:b/>
          <w:bCs/>
          <w:color w:val="44546A"/>
          <w:kern w:val="28"/>
          <w:sz w:val="36"/>
          <w:szCs w:val="36"/>
          <w:lang w:val="x-none" w:eastAsia="x-none"/>
        </w:rPr>
      </w:pPr>
      <w:bookmarkStart w:id="26" w:name="_Toc45894913"/>
      <w:r>
        <w:rPr>
          <w:noProof/>
        </w:rPr>
        <mc:AlternateContent>
          <mc:Choice Requires="wps">
            <w:drawing>
              <wp:anchor distT="0" distB="0" distL="114300" distR="114300" simplePos="0" relativeHeight="251687424" behindDoc="0" locked="0" layoutInCell="1" allowOverlap="1" wp14:anchorId="785FB696" wp14:editId="5F7779FA">
                <wp:simplePos x="0" y="0"/>
                <wp:positionH relativeFrom="column">
                  <wp:posOffset>2274570</wp:posOffset>
                </wp:positionH>
                <wp:positionV relativeFrom="paragraph">
                  <wp:posOffset>186690</wp:posOffset>
                </wp:positionV>
                <wp:extent cx="4194175" cy="50038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648CC732"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5FB696" id="_x0000_t202" coordsize="21600,21600" o:spt="202" path="m,l,21600r21600,l21600,xe">
                <v:stroke joinstyle="miter"/>
                <v:path gradientshapeok="t" o:connecttype="rect"/>
              </v:shapetype>
              <v:shape id="Text Box 84" o:spid="_x0000_s1026" type="#_x0000_t202" style="position:absolute;left:0;text-align:left;margin-left:179.1pt;margin-top:14.7pt;width:330.25pt;height:39.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" filled="f" stroked="f">
                <v:textbox style="mso-fit-shape-to-text:t">
                  <w:txbxContent>
                    <w:p w14:paraId="648CC732"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bookmarkEnd w:id="26"/>
      <w:r>
        <w:rPr>
          <w:noProof/>
        </w:rPr>
        <mc:AlternateContent>
          <mc:Choice Requires="wps">
            <w:drawing>
              <wp:anchor distT="0" distB="0" distL="114300" distR="114300" simplePos="0" relativeHeight="251677184" behindDoc="0" locked="0" layoutInCell="1" allowOverlap="1" wp14:anchorId="772C621F" wp14:editId="684AA518">
                <wp:simplePos x="0" y="0"/>
                <wp:positionH relativeFrom="column">
                  <wp:posOffset>2274570</wp:posOffset>
                </wp:positionH>
                <wp:positionV relativeFrom="paragraph">
                  <wp:posOffset>186690</wp:posOffset>
                </wp:positionV>
                <wp:extent cx="4194175" cy="50038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148F6329"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2C621F" id="Text Box 83" o:spid="_x0000_s1027" type="#_x0000_t202" style="position:absolute;left:0;text-align:left;margin-left:179.1pt;margin-top:14.7pt;width:330.25pt;height:39.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" filled="f" stroked="f">
                <v:textbox style="mso-fit-shape-to-text:t">
                  <w:txbxContent>
                    <w:p w14:paraId="148F6329"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40CA8146" wp14:editId="54C50414">
                <wp:simplePos x="0" y="0"/>
                <wp:positionH relativeFrom="column">
                  <wp:posOffset>2274570</wp:posOffset>
                </wp:positionH>
                <wp:positionV relativeFrom="paragraph">
                  <wp:posOffset>186690</wp:posOffset>
                </wp:positionV>
                <wp:extent cx="4194175" cy="50038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77BDC1AB"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CA8146" id="Text Box 82" o:spid="_x0000_s1028" type="#_x0000_t202" style="position:absolute;left:0;text-align:left;margin-left:179.1pt;margin-top:14.7pt;width:330.25pt;height:39.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" filled="f" stroked="f">
                <v:textbox style="mso-fit-shape-to-text:t">
                  <w:txbxContent>
                    <w:p w14:paraId="77BDC1AB"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21B9405D" wp14:editId="1F2CD5F3">
                <wp:simplePos x="0" y="0"/>
                <wp:positionH relativeFrom="column">
                  <wp:posOffset>2274570</wp:posOffset>
                </wp:positionH>
                <wp:positionV relativeFrom="paragraph">
                  <wp:posOffset>186690</wp:posOffset>
                </wp:positionV>
                <wp:extent cx="4194175" cy="50038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142A7CC0"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B9405D" id="Text Box 81" o:spid="_x0000_s1029" type="#_x0000_t202" style="position:absolute;left:0;text-align:left;margin-left:179.1pt;margin-top:14.7pt;width:330.25pt;height:39.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" filled="f" stroked="f">
                <v:textbox style="mso-fit-shape-to-text:t">
                  <w:txbxContent>
                    <w:p w14:paraId="142A7CC0"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79A4F53" wp14:editId="60ED14FD">
                <wp:simplePos x="0" y="0"/>
                <wp:positionH relativeFrom="column">
                  <wp:posOffset>2274570</wp:posOffset>
                </wp:positionH>
                <wp:positionV relativeFrom="paragraph">
                  <wp:posOffset>186690</wp:posOffset>
                </wp:positionV>
                <wp:extent cx="4194175" cy="50038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3D008B72"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9A4F53" id="Text Box 80" o:spid="_x0000_s1030" type="#_x0000_t202" style="position:absolute;left:0;text-align:left;margin-left:179.1pt;margin-top:14.7pt;width:330.25pt;height:3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" filled="f" stroked="f">
                <v:textbox style="mso-fit-shape-to-text:t">
                  <w:txbxContent>
                    <w:p w14:paraId="3D008B72"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A66B5F8" wp14:editId="601B21A4">
                <wp:simplePos x="0" y="0"/>
                <wp:positionH relativeFrom="column">
                  <wp:posOffset>2274570</wp:posOffset>
                </wp:positionH>
                <wp:positionV relativeFrom="paragraph">
                  <wp:posOffset>186690</wp:posOffset>
                </wp:positionV>
                <wp:extent cx="4194175" cy="50038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58F26902"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66B5F8" id="Text Box 79" o:spid="_x0000_s1031" type="#_x0000_t202" style="position:absolute;left:0;text-align:left;margin-left:179.1pt;margin-top:14.7pt;width:330.25pt;height:3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" filled="f" stroked="f">
                <v:textbox style="mso-fit-shape-to-text:t">
                  <w:txbxContent>
                    <w:p w14:paraId="58F26902"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72673889" wp14:editId="53F0650C">
                <wp:simplePos x="0" y="0"/>
                <wp:positionH relativeFrom="column">
                  <wp:posOffset>2274570</wp:posOffset>
                </wp:positionH>
                <wp:positionV relativeFrom="paragraph">
                  <wp:posOffset>186690</wp:posOffset>
                </wp:positionV>
                <wp:extent cx="4194175" cy="50038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7EBDB137"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673889" id="Text Box 78" o:spid="_x0000_s1032" type="#_x0000_t202" style="position:absolute;left:0;text-align:left;margin-left:179.1pt;margin-top:14.7pt;width:330.25pt;height:39.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" filled="f" stroked="f">
                <v:textbox style="mso-fit-shape-to-text:t">
                  <w:txbxContent>
                    <w:p w14:paraId="7EBDB137"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08DD9D2C" wp14:editId="13FFB51D">
                <wp:simplePos x="0" y="0"/>
                <wp:positionH relativeFrom="column">
                  <wp:posOffset>2274570</wp:posOffset>
                </wp:positionH>
                <wp:positionV relativeFrom="paragraph">
                  <wp:posOffset>186690</wp:posOffset>
                </wp:positionV>
                <wp:extent cx="4194175" cy="50038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4E4478D3"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DD9D2C" id="Text Box 77" o:spid="_x0000_s1033" type="#_x0000_t202" style="position:absolute;left:0;text-align:left;margin-left:179.1pt;margin-top:14.7pt;width:330.25pt;height:39.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" filled="f" stroked="f">
                <v:textbox style="mso-fit-shape-to-text:t">
                  <w:txbxContent>
                    <w:p w14:paraId="4E4478D3"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6E8ADA06" wp14:editId="50B065FE">
                <wp:simplePos x="0" y="0"/>
                <wp:positionH relativeFrom="column">
                  <wp:posOffset>2274570</wp:posOffset>
                </wp:positionH>
                <wp:positionV relativeFrom="paragraph">
                  <wp:posOffset>186690</wp:posOffset>
                </wp:positionV>
                <wp:extent cx="4194175" cy="50038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2759A614"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8ADA06" id="Text Box 76" o:spid="_x0000_s1034" type="#_x0000_t202" style="position:absolute;left:0;text-align:left;margin-left:179.1pt;margin-top:14.7pt;width:330.25pt;height:3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" filled="f" stroked="f">
                <v:textbox style="mso-fit-shape-to-text:t">
                  <w:txbxContent>
                    <w:p w14:paraId="2759A614"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7E240BFF" wp14:editId="5F70428C">
                <wp:simplePos x="0" y="0"/>
                <wp:positionH relativeFrom="column">
                  <wp:posOffset>2274570</wp:posOffset>
                </wp:positionH>
                <wp:positionV relativeFrom="paragraph">
                  <wp:posOffset>186690</wp:posOffset>
                </wp:positionV>
                <wp:extent cx="4194175" cy="50038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1E1AF04F"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240BFF" id="Text Box 75" o:spid="_x0000_s1035" type="#_x0000_t202" style="position:absolute;left:0;text-align:left;margin-left:179.1pt;margin-top:14.7pt;width:330.25pt;height:3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" filled="f" stroked="f">
                <v:textbox style="mso-fit-shape-to-text:t">
                  <w:txbxContent>
                    <w:p w14:paraId="1E1AF04F"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65996DB2" wp14:editId="3DB39078">
                <wp:simplePos x="0" y="0"/>
                <wp:positionH relativeFrom="column">
                  <wp:posOffset>2274570</wp:posOffset>
                </wp:positionH>
                <wp:positionV relativeFrom="paragraph">
                  <wp:posOffset>186690</wp:posOffset>
                </wp:positionV>
                <wp:extent cx="4194175" cy="50038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2E545C12"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996DB2" id="Text Box 74" o:spid="_x0000_s1036" type="#_x0000_t202" style="position:absolute;left:0;text-align:left;margin-left:179.1pt;margin-top:14.7pt;width:330.25pt;height:3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" filled="f" stroked="f">
                <v:textbox style="mso-fit-shape-to-text:t">
                  <w:txbxContent>
                    <w:p w14:paraId="2E545C12"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CC0DDE3" wp14:editId="5C6E7940">
                <wp:simplePos x="0" y="0"/>
                <wp:positionH relativeFrom="column">
                  <wp:posOffset>2274570</wp:posOffset>
                </wp:positionH>
                <wp:positionV relativeFrom="paragraph">
                  <wp:posOffset>186690</wp:posOffset>
                </wp:positionV>
                <wp:extent cx="4194175" cy="50038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0AF66FCF"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0DDE3" id="Text Box 73" o:spid="_x0000_s1037" type="#_x0000_t202" style="position:absolute;left:0;text-align:left;margin-left:179.1pt;margin-top:14.7pt;width:330.25pt;height:3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" filled="f" stroked="f">
                <v:textbox style="mso-fit-shape-to-text:t">
                  <w:txbxContent>
                    <w:p w14:paraId="0AF66FCF"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58ED9879" wp14:editId="0558A151">
                <wp:simplePos x="0" y="0"/>
                <wp:positionH relativeFrom="column">
                  <wp:posOffset>2274570</wp:posOffset>
                </wp:positionH>
                <wp:positionV relativeFrom="paragraph">
                  <wp:posOffset>186690</wp:posOffset>
                </wp:positionV>
                <wp:extent cx="4194175" cy="50038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4175" cy="500380"/>
                        </a:xfrm>
                        <a:prstGeom prst="rect">
                          <a:avLst/>
                        </a:prstGeom>
                        <a:noFill/>
                        <a:ln>
                          <a:noFill/>
                        </a:ln>
                      </wps:spPr>
                      <wps:txbx>
                        <w:txbxContent>
                          <w:p w14:paraId="562A221A"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ED9879" id="Text Box 72" o:spid="_x0000_s1038" type="#_x0000_t202" style="position:absolute;left:0;text-align:left;margin-left:179.1pt;margin-top:14.7pt;width:330.25pt;height:39.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" filled="f" stroked="f">
                <v:textbox style="mso-fit-shape-to-text:t">
                  <w:txbxContent>
                    <w:p w14:paraId="562A221A" w14:textId="77777777" w:rsidR="00105621" w:rsidRPr="0018534B" w:rsidRDefault="00105621" w:rsidP="00105621">
                      <w:pPr>
                        <w:jc w:val="right"/>
                        <w:rPr>
                          <w:rFonts w:ascii="Arial" w:hAnsi="Arial" w:cs="Arial"/>
                          <w:b/>
                          <w:bCs/>
                          <w:color w:val="538135"/>
                          <w:spacing w:val="-10"/>
                          <w:sz w:val="56"/>
                          <w:szCs w:val="56"/>
                        </w:rPr>
                      </w:pPr>
                      <w:r w:rsidRPr="0018534B">
                        <w:rPr>
                          <w:rFonts w:ascii="Arial" w:hAnsi="Arial" w:cs="Arial"/>
                          <w:b/>
                          <w:bCs/>
                          <w:color w:val="538135"/>
                          <w:spacing w:val="-10"/>
                          <w:sz w:val="56"/>
                          <w:szCs w:val="56"/>
                        </w:rPr>
                        <w:t>DISC at Westcott</w:t>
                      </w:r>
                    </w:p>
                  </w:txbxContent>
                </v:textbox>
              </v:shape>
            </w:pict>
          </mc:Fallback>
        </mc:AlternateContent>
      </w:r>
    </w:p>
    <w:p w14:paraId="0920B0FD" w14:textId="77777777" w:rsidR="00105621" w:rsidRPr="00105621" w:rsidRDefault="00105621" w:rsidP="00105621">
      <w:pPr>
        <w:spacing w:before="240" w:after="240"/>
        <w:jc w:val="right"/>
        <w:outlineLvl w:val="0"/>
        <w:rPr>
          <w:rFonts w:ascii="Arial" w:hAnsi="Arial" w:cs="Arial"/>
          <w:color w:val="44546A"/>
          <w:kern w:val="28"/>
          <w:sz w:val="40"/>
          <w:szCs w:val="40"/>
          <w:lang w:val="x-none" w:eastAsia="x-none"/>
        </w:rPr>
      </w:pPr>
      <w:r w:rsidRPr="00105621">
        <w:rPr>
          <w:rFonts w:ascii="Cambria" w:hAnsi="Cambria"/>
          <w:b/>
          <w:bCs/>
          <w:kern w:val="28"/>
          <w:sz w:val="32"/>
          <w:szCs w:val="32"/>
          <w:lang w:val="x-none" w:eastAsia="x-none"/>
        </w:rPr>
        <w:lastRenderedPageBreak/>
        <w:br/>
      </w:r>
      <w:bookmarkStart w:id="27" w:name="_Toc45894914"/>
      <w:r w:rsidRPr="00105621">
        <w:rPr>
          <w:rFonts w:ascii="Arial" w:hAnsi="Arial" w:cs="Arial"/>
          <w:b/>
          <w:bCs/>
          <w:color w:val="44546A"/>
          <w:kern w:val="28"/>
          <w:sz w:val="36"/>
          <w:szCs w:val="36"/>
          <w:lang w:val="x-none" w:eastAsia="x-none"/>
        </w:rPr>
        <w:t>Satellite</w:t>
      </w:r>
      <w:r w:rsidRPr="00105621">
        <w:rPr>
          <w:rFonts w:ascii="Arial" w:hAnsi="Arial" w:cs="Arial"/>
          <w:b/>
          <w:bCs/>
          <w:color w:val="44546A"/>
          <w:kern w:val="28"/>
          <w:sz w:val="40"/>
          <w:szCs w:val="40"/>
          <w:lang w:val="x-none" w:eastAsia="x-none"/>
        </w:rPr>
        <w:t xml:space="preserve"> Applications Catapult</w:t>
      </w:r>
      <w:bookmarkEnd w:id="27"/>
    </w:p>
    <w:p w14:paraId="46327DD7" w14:textId="77777777" w:rsidR="00105621" w:rsidRPr="00105621" w:rsidRDefault="00105621">
      <w:pPr>
        <w:numPr>
          <w:ilvl w:val="1"/>
          <w:numId w:val="34"/>
        </w:numPr>
        <w:spacing w:before="80" w:after="240" w:line="320" w:lineRule="atLeast"/>
        <w:ind w:left="0" w:firstLine="0"/>
        <w:jc w:val="right"/>
        <w:rPr>
          <w:rFonts w:ascii="Arial" w:hAnsi="Arial" w:cs="Arial"/>
          <w:b/>
          <w:color w:val="585850"/>
          <w:spacing w:val="15"/>
          <w:sz w:val="32"/>
          <w:szCs w:val="32"/>
        </w:rPr>
      </w:pPr>
      <w:r w:rsidRPr="00105621">
        <w:rPr>
          <w:rFonts w:ascii="Arial" w:hAnsi="Arial" w:cs="Arial"/>
          <w:b/>
          <w:color w:val="585850"/>
          <w:spacing w:val="15"/>
          <w:sz w:val="28"/>
          <w:szCs w:val="28"/>
        </w:rPr>
        <w:t>Full Business Case | June 2021</w:t>
      </w:r>
    </w:p>
    <w:p w14:paraId="1A126B79" w14:textId="77777777" w:rsidR="00105621" w:rsidRPr="00105621" w:rsidRDefault="00105621" w:rsidP="00105621">
      <w:pPr>
        <w:spacing w:after="240"/>
        <w:jc w:val="center"/>
        <w:rPr>
          <w:rFonts w:ascii="Arial" w:hAnsi="Arial" w:cs="Arial"/>
          <w:b/>
          <w:sz w:val="32"/>
          <w:szCs w:val="32"/>
        </w:rPr>
        <w:sectPr w:rsidR="00105621" w:rsidRPr="00105621">
          <w:headerReference w:type="default" r:id="rId20"/>
          <w:footerReference w:type="default" r:id="rId21"/>
          <w:pgSz w:w="11906" w:h="16838"/>
          <w:pgMar w:top="924" w:right="924" w:bottom="924" w:left="924" w:header="709" w:footer="709" w:gutter="0"/>
          <w:cols w:space="708"/>
          <w:titlePg/>
          <w:docGrid w:linePitch="360"/>
        </w:sectPr>
      </w:pPr>
    </w:p>
    <w:p w14:paraId="4FB1D254" w14:textId="77777777" w:rsidR="00105621" w:rsidRPr="00105621" w:rsidRDefault="00105621" w:rsidP="00105621">
      <w:pPr>
        <w:keepNext/>
        <w:keepLines/>
        <w:spacing w:before="180" w:after="80" w:line="320" w:lineRule="atLeast"/>
        <w:ind w:left="851" w:hanging="851"/>
        <w:outlineLvl w:val="0"/>
        <w:rPr>
          <w:rFonts w:ascii="Arial" w:eastAsia="MS Gothic" w:hAnsi="Arial"/>
          <w:b/>
          <w:color w:val="000000"/>
          <w:sz w:val="28"/>
          <w:szCs w:val="32"/>
          <w:lang w:eastAsia="en-US"/>
        </w:rPr>
      </w:pPr>
      <w:r w:rsidRPr="00105621">
        <w:rPr>
          <w:rFonts w:ascii="Arial" w:eastAsia="MS Gothic" w:hAnsi="Arial"/>
          <w:b/>
          <w:color w:val="000000"/>
          <w:sz w:val="28"/>
          <w:szCs w:val="32"/>
          <w:lang w:eastAsia="en-US"/>
        </w:rPr>
        <w:lastRenderedPageBreak/>
        <w:t>Executive Summary</w:t>
      </w:r>
    </w:p>
    <w:p w14:paraId="73DEC464" w14:textId="77777777" w:rsidR="00105621" w:rsidRPr="00105621" w:rsidRDefault="00105621" w:rsidP="00105621">
      <w:pPr>
        <w:spacing w:before="80"/>
        <w:rPr>
          <w:rFonts w:ascii="Arial" w:hAnsi="Arial"/>
          <w:color w:val="000000"/>
          <w:spacing w:val="-4"/>
          <w:sz w:val="6"/>
          <w:szCs w:val="6"/>
          <w:lang w:eastAsia="en-US"/>
        </w:rPr>
      </w:pPr>
    </w:p>
    <w:p w14:paraId="558292A2" w14:textId="47309B32" w:rsidR="00105621" w:rsidRPr="00105621" w:rsidRDefault="00105621" w:rsidP="00105621">
      <w:pPr>
        <w:spacing w:before="120" w:after="120" w:line="240" w:lineRule="atLeast"/>
        <w:rPr>
          <w:rFonts w:ascii="Arial" w:eastAsia="MS Mincho" w:hAnsi="Arial"/>
          <w:lang w:eastAsia="en-US"/>
        </w:rPr>
      </w:pPr>
      <w:r w:rsidRPr="00105621">
        <w:rPr>
          <w:rFonts w:ascii="Arial" w:hAnsi="Arial"/>
          <w:color w:val="000000"/>
          <w:spacing w:val="-4"/>
          <w:lang w:eastAsia="en-US"/>
        </w:rPr>
        <w:t>T</w:t>
      </w:r>
      <w:r w:rsidRPr="00105621">
        <w:rPr>
          <w:rFonts w:ascii="Arial" w:eastAsia="MS Mincho" w:hAnsi="Arial"/>
          <w:color w:val="000000"/>
          <w:lang w:eastAsia="en-US"/>
        </w:rPr>
        <w:t>he UK is creating a national Launch and In-Orbit Services capability for the next generation of Low Earth Orbit satellites. Buckinghamshire and Westcott ar</w:t>
      </w:r>
      <w:r w:rsidRPr="00105621">
        <w:rPr>
          <w:rFonts w:ascii="Arial" w:eastAsia="MS Mincho" w:hAnsi="Arial"/>
          <w:lang w:eastAsia="en-US"/>
        </w:rPr>
        <w:t>e in a strong position to take advantage of this high</w:t>
      </w:r>
      <w:r w:rsidRPr="00105621">
        <w:rPr>
          <w:rFonts w:ascii="Arial" w:eastAsia="MS Mincho" w:hAnsi="Arial"/>
          <w:spacing w:val="-4"/>
          <w:lang w:eastAsia="en-US"/>
        </w:rPr>
        <w:t>-</w:t>
      </w:r>
      <w:r w:rsidRPr="00105621">
        <w:rPr>
          <w:rFonts w:ascii="Arial" w:eastAsia="MS Mincho" w:hAnsi="Arial"/>
          <w:lang w:eastAsia="en-US"/>
        </w:rPr>
        <w:t>impact opportunity</w:t>
      </w:r>
      <w:r w:rsidRPr="00105621">
        <w:rPr>
          <w:rFonts w:ascii="Arial" w:eastAsia="MS Mincho" w:hAnsi="Arial"/>
          <w:spacing w:val="-4"/>
          <w:lang w:eastAsia="en-US"/>
        </w:rPr>
        <w:t xml:space="preserve">, </w:t>
      </w:r>
      <w:r w:rsidRPr="00105621">
        <w:rPr>
          <w:rFonts w:ascii="Arial" w:eastAsia="MS Mincho" w:hAnsi="Arial"/>
          <w:lang w:eastAsia="en-US"/>
        </w:rPr>
        <w:t>defined in their Local Industrial Strategy. A Disruptive Innovation for Space Centre (DISC) at Westcott will provide industry with a critical entry point to this</w:t>
      </w:r>
      <w:r w:rsidRPr="00105621">
        <w:rPr>
          <w:rFonts w:ascii="Arial" w:eastAsia="MS Mincho" w:hAnsi="Arial"/>
          <w:spacing w:val="-4"/>
          <w:lang w:eastAsia="en-US"/>
        </w:rPr>
        <w:t xml:space="preserve"> rapidly </w:t>
      </w:r>
      <w:r w:rsidRPr="00105621">
        <w:rPr>
          <w:rFonts w:ascii="Arial" w:eastAsia="MS Mincho" w:hAnsi="Arial"/>
          <w:lang w:eastAsia="en-US"/>
        </w:rPr>
        <w:t xml:space="preserve">expanding Space market, anchoring economic activity in the UK, and creating the means to develop and apply novel launch, propulsion, and satellite technologies. </w:t>
      </w:r>
      <w:r w:rsidR="00637DD5">
        <w:rPr>
          <w:noProof/>
        </w:rPr>
        <w:drawing>
          <wp:anchor distT="0" distB="0" distL="114300" distR="114300" simplePos="0" relativeHeight="251639296" behindDoc="0" locked="0" layoutInCell="1" allowOverlap="1" wp14:anchorId="0C6214CD" wp14:editId="7A812335">
            <wp:simplePos x="0" y="0"/>
            <wp:positionH relativeFrom="margin">
              <wp:posOffset>52705</wp:posOffset>
            </wp:positionH>
            <wp:positionV relativeFrom="paragraph">
              <wp:posOffset>53975</wp:posOffset>
            </wp:positionV>
            <wp:extent cx="539750" cy="539750"/>
            <wp:effectExtent l="0" t="0" r="0" b="0"/>
            <wp:wrapNone/>
            <wp:docPr id="71" name="Picture 36"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p w14:paraId="44213567" w14:textId="565F2D57" w:rsidR="00105621" w:rsidRPr="00105621" w:rsidRDefault="00637DD5" w:rsidP="00105621">
      <w:pPr>
        <w:spacing w:before="120" w:after="120" w:line="240" w:lineRule="atLeast"/>
        <w:rPr>
          <w:rFonts w:ascii="Arial" w:eastAsia="MS Mincho" w:hAnsi="Arial"/>
          <w:lang w:eastAsia="en-US"/>
        </w:rPr>
      </w:pPr>
      <w:r>
        <w:rPr>
          <w:noProof/>
        </w:rPr>
        <w:drawing>
          <wp:anchor distT="0" distB="0" distL="114300" distR="114300" simplePos="0" relativeHeight="251655680" behindDoc="0" locked="0" layoutInCell="1" allowOverlap="1" wp14:anchorId="2E9C7E0C" wp14:editId="13985770">
            <wp:simplePos x="0" y="0"/>
            <wp:positionH relativeFrom="margin">
              <wp:posOffset>52705</wp:posOffset>
            </wp:positionH>
            <wp:positionV relativeFrom="paragraph">
              <wp:posOffset>53975</wp:posOffset>
            </wp:positionV>
            <wp:extent cx="539750" cy="539750"/>
            <wp:effectExtent l="0" t="0" r="0" b="0"/>
            <wp:wrapNone/>
            <wp:docPr id="70" name="Picture 35"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1232"/>
        <w:gridCol w:w="7794"/>
      </w:tblGrid>
      <w:tr w:rsidR="00105621" w:rsidRPr="00105621" w14:paraId="4F35CB70" w14:textId="77777777">
        <w:trPr>
          <w:trHeight w:val="1041"/>
        </w:trPr>
        <w:tc>
          <w:tcPr>
            <w:tcW w:w="1384" w:type="dxa"/>
            <w:shd w:val="clear" w:color="auto" w:fill="244072"/>
          </w:tcPr>
          <w:p w14:paraId="490A7AAC" w14:textId="5DF04419" w:rsidR="00105621" w:rsidRPr="00105621" w:rsidRDefault="00637DD5" w:rsidP="00105621">
            <w:pPr>
              <w:spacing w:before="120" w:after="120" w:line="240" w:lineRule="atLeast"/>
              <w:rPr>
                <w:rFonts w:ascii="Arial" w:hAnsi="Arial"/>
                <w:color w:val="000000"/>
                <w:lang w:eastAsia="en-US"/>
              </w:rPr>
            </w:pPr>
            <w:r>
              <w:rPr>
                <w:noProof/>
              </w:rPr>
              <w:drawing>
                <wp:anchor distT="0" distB="0" distL="114300" distR="114300" simplePos="0" relativeHeight="251684352" behindDoc="0" locked="0" layoutInCell="1" allowOverlap="1" wp14:anchorId="07FC3FA1" wp14:editId="0F056B41">
                  <wp:simplePos x="0" y="0"/>
                  <wp:positionH relativeFrom="margin">
                    <wp:posOffset>52705</wp:posOffset>
                  </wp:positionH>
                  <wp:positionV relativeFrom="paragraph">
                    <wp:posOffset>53975</wp:posOffset>
                  </wp:positionV>
                  <wp:extent cx="539750" cy="539750"/>
                  <wp:effectExtent l="0" t="0" r="0" b="0"/>
                  <wp:wrapNone/>
                  <wp:docPr id="69" name="Picture 34"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7165C566" wp14:editId="447D7A07">
                  <wp:simplePos x="0" y="0"/>
                  <wp:positionH relativeFrom="margin">
                    <wp:posOffset>52705</wp:posOffset>
                  </wp:positionH>
                  <wp:positionV relativeFrom="paragraph">
                    <wp:posOffset>53975</wp:posOffset>
                  </wp:positionV>
                  <wp:extent cx="539750" cy="539750"/>
                  <wp:effectExtent l="0" t="0" r="0" b="0"/>
                  <wp:wrapNone/>
                  <wp:docPr id="68" name="Picture 33"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128" behindDoc="0" locked="0" layoutInCell="1" allowOverlap="1" wp14:anchorId="7E85A7D2" wp14:editId="5C7155DE">
                  <wp:simplePos x="0" y="0"/>
                  <wp:positionH relativeFrom="margin">
                    <wp:posOffset>52705</wp:posOffset>
                  </wp:positionH>
                  <wp:positionV relativeFrom="paragraph">
                    <wp:posOffset>53975</wp:posOffset>
                  </wp:positionV>
                  <wp:extent cx="539750" cy="539750"/>
                  <wp:effectExtent l="0" t="0" r="0" b="0"/>
                  <wp:wrapNone/>
                  <wp:docPr id="67" name="Picture 32"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647" w:type="dxa"/>
            <w:shd w:val="clear" w:color="auto" w:fill="244072"/>
          </w:tcPr>
          <w:p w14:paraId="3210F28D" w14:textId="77777777" w:rsidR="00105621" w:rsidRPr="00105621" w:rsidRDefault="00105621" w:rsidP="00105621">
            <w:pPr>
              <w:spacing w:before="120" w:after="120" w:line="240" w:lineRule="atLeast"/>
              <w:rPr>
                <w:rFonts w:ascii="Arial" w:hAnsi="Arial"/>
                <w:color w:val="000000"/>
                <w:lang w:eastAsia="en-US"/>
              </w:rPr>
            </w:pPr>
            <w:r w:rsidRPr="00105621">
              <w:rPr>
                <w:rFonts w:ascii="Arial" w:eastAsia="Calibri" w:hAnsi="Arial" w:cs="Arial"/>
                <w:b/>
                <w:color w:val="FFFFFF"/>
                <w:lang w:eastAsia="en-US"/>
              </w:rPr>
              <w:t xml:space="preserve">The commercialisation of near-Earth Space is a massive growth opportunity for the UK and one that will demand we marshal our very best capabilities if we are to reap the benefits for our citizens and society in the face of stiff global competition. </w:t>
            </w:r>
          </w:p>
        </w:tc>
      </w:tr>
    </w:tbl>
    <w:p w14:paraId="5DCA54B6" w14:textId="77777777" w:rsidR="00105621" w:rsidRPr="00105621" w:rsidRDefault="00105621" w:rsidP="00105621">
      <w:pPr>
        <w:spacing w:before="120" w:after="120" w:line="240" w:lineRule="atLeast"/>
        <w:rPr>
          <w:rFonts w:ascii="Arial" w:hAnsi="Arial"/>
          <w:spacing w:val="-4"/>
          <w:lang w:eastAsia="en-US"/>
        </w:rPr>
      </w:pPr>
      <w:r w:rsidRPr="00105621">
        <w:rPr>
          <w:rFonts w:ascii="Arial" w:hAnsi="Arial"/>
          <w:spacing w:val="-4"/>
          <w:lang w:eastAsia="en-US"/>
        </w:rPr>
        <w:t>Space is already a major part of our critical infrastructure, providing the tools that enables a modern society to function, like communications and transport, protecting our citizens, and providing the means to manage our environment including the pressing threat of climate change. Space also provides a massive opportunity for economic growth, much needed as we recover from the pain of the recent pandemic and other global pressures. </w:t>
      </w:r>
    </w:p>
    <w:p w14:paraId="3620BFD5" w14:textId="77777777" w:rsidR="00105621" w:rsidRPr="00105621" w:rsidRDefault="00105621" w:rsidP="00105621">
      <w:pPr>
        <w:spacing w:before="120" w:after="120" w:line="240" w:lineRule="atLeast"/>
        <w:rPr>
          <w:rFonts w:ascii="Arial" w:hAnsi="Arial"/>
          <w:spacing w:val="-4"/>
          <w:lang w:eastAsia="en-US"/>
        </w:rPr>
      </w:pPr>
      <w:r w:rsidRPr="00105621">
        <w:rPr>
          <w:rFonts w:ascii="Arial" w:hAnsi="Arial"/>
          <w:spacing w:val="-4"/>
          <w:lang w:eastAsia="en-US"/>
        </w:rPr>
        <w:t xml:space="preserve">Stepping up to the opportunities and challenges that Space offers is not a trivial task. If we are to compete with the rest of the world it demands a great deal of effort to marshal our very best resources. DISC provides a transformational capability designed to unlock the full potential of the UK Space sector and meet these challenges. </w:t>
      </w:r>
    </w:p>
    <w:p w14:paraId="216C0F92" w14:textId="77777777" w:rsidR="00105621" w:rsidRPr="00105621" w:rsidRDefault="00105621" w:rsidP="00105621">
      <w:pPr>
        <w:spacing w:before="120" w:after="120" w:line="240" w:lineRule="atLeast"/>
        <w:rPr>
          <w:rFonts w:ascii="Arial" w:hAnsi="Arial"/>
          <w:lang w:eastAsia="en-US"/>
        </w:rPr>
      </w:pPr>
      <w:r w:rsidRPr="00105621">
        <w:rPr>
          <w:rFonts w:ascii="Arial" w:eastAsia="MS Mincho" w:hAnsi="Arial"/>
          <w:lang w:eastAsia="en-US"/>
        </w:rPr>
        <w:t>DISC fulfils an immediate requirement for companies entering</w:t>
      </w:r>
      <w:r w:rsidRPr="00105621">
        <w:rPr>
          <w:rFonts w:ascii="Arial" w:hAnsi="Arial"/>
          <w:lang w:eastAsia="en-US"/>
        </w:rPr>
        <w:t xml:space="preserve"> the UK Space sector, or existing companies developing new capabilities, who want to access specialist equipment and manufacturing facilities without the initial heavy cost of ownership. Instead, DISC allows users to rent access to cleanrooms, test chambers, assembly rigs and other specialised equipment on a needs basis, at commercial rates, until design concepts are proven and ready for production. </w:t>
      </w:r>
    </w:p>
    <w:p w14:paraId="59F2EF4D" w14:textId="4FB04BB6" w:rsidR="00105621" w:rsidRPr="00105621" w:rsidRDefault="00105621" w:rsidP="00105621">
      <w:pPr>
        <w:spacing w:before="120" w:after="120" w:line="240" w:lineRule="atLeast"/>
        <w:rPr>
          <w:rFonts w:ascii="Arial" w:hAnsi="Arial"/>
          <w:color w:val="000000"/>
          <w:sz w:val="10"/>
          <w:szCs w:val="10"/>
          <w:lang w:eastAsia="en-US"/>
        </w:rPr>
      </w:pPr>
      <w:r w:rsidRPr="00105621">
        <w:rPr>
          <w:rFonts w:ascii="Arial" w:hAnsi="Arial"/>
          <w:lang w:eastAsia="en-US"/>
        </w:rPr>
        <w:t>To complement this, we will integrate a Skills Academy into the high-tech DISC innovation environment. This approach will provide industry users’ with access to much-needed new talent thorough apprenticeship and training programmes, a critical requirement to grow the new Space secto.</w:t>
      </w:r>
      <w:r w:rsidR="00637DD5">
        <w:rPr>
          <w:noProof/>
        </w:rPr>
        <w:drawing>
          <wp:anchor distT="0" distB="0" distL="114300" distR="114300" simplePos="0" relativeHeight="251640320" behindDoc="0" locked="0" layoutInCell="1" allowOverlap="1" wp14:anchorId="43AE3C03" wp14:editId="0FB28BF7">
            <wp:simplePos x="0" y="0"/>
            <wp:positionH relativeFrom="margin">
              <wp:posOffset>52705</wp:posOffset>
            </wp:positionH>
            <wp:positionV relativeFrom="paragraph">
              <wp:posOffset>53975</wp:posOffset>
            </wp:positionV>
            <wp:extent cx="539750" cy="539750"/>
            <wp:effectExtent l="0" t="0" r="0" b="0"/>
            <wp:wrapNone/>
            <wp:docPr id="66" name="Picture 31"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bookmarkStart w:id="28" w:name="_Hlk71190745"/>
    </w:p>
    <w:p w14:paraId="499E0890" w14:textId="25928C2C" w:rsidR="00105621" w:rsidRPr="00105621" w:rsidRDefault="00637DD5" w:rsidP="00105621">
      <w:pPr>
        <w:spacing w:before="120" w:after="120" w:line="240" w:lineRule="atLeast"/>
        <w:rPr>
          <w:rFonts w:ascii="Arial" w:hAnsi="Arial"/>
          <w:color w:val="000000"/>
          <w:sz w:val="10"/>
          <w:szCs w:val="10"/>
          <w:lang w:eastAsia="en-US"/>
        </w:rPr>
      </w:pPr>
      <w:r>
        <w:rPr>
          <w:noProof/>
        </w:rPr>
        <w:drawing>
          <wp:anchor distT="0" distB="0" distL="114300" distR="114300" simplePos="0" relativeHeight="251656704" behindDoc="0" locked="0" layoutInCell="1" allowOverlap="1" wp14:anchorId="3DB76BC0" wp14:editId="2CDC96D1">
            <wp:simplePos x="0" y="0"/>
            <wp:positionH relativeFrom="margin">
              <wp:posOffset>52705</wp:posOffset>
            </wp:positionH>
            <wp:positionV relativeFrom="paragraph">
              <wp:posOffset>53975</wp:posOffset>
            </wp:positionV>
            <wp:extent cx="539750" cy="539750"/>
            <wp:effectExtent l="0" t="0" r="0" b="0"/>
            <wp:wrapNone/>
            <wp:docPr id="65" name="Picture 30"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1243"/>
        <w:gridCol w:w="7783"/>
      </w:tblGrid>
      <w:tr w:rsidR="00105621" w:rsidRPr="00105621" w14:paraId="4C1AE404" w14:textId="77777777">
        <w:trPr>
          <w:trHeight w:val="1041"/>
        </w:trPr>
        <w:tc>
          <w:tcPr>
            <w:tcW w:w="1384" w:type="dxa"/>
            <w:shd w:val="clear" w:color="auto" w:fill="244072"/>
          </w:tcPr>
          <w:p w14:paraId="4EBB62D0" w14:textId="79D6EF70" w:rsidR="00105621" w:rsidRPr="00105621" w:rsidRDefault="00637DD5" w:rsidP="00105621">
            <w:pPr>
              <w:spacing w:before="120" w:after="120" w:line="240" w:lineRule="atLeast"/>
              <w:rPr>
                <w:rFonts w:ascii="Arial" w:hAnsi="Arial"/>
                <w:color w:val="000000"/>
                <w:lang w:eastAsia="en-US"/>
              </w:rPr>
            </w:pPr>
            <w:r>
              <w:rPr>
                <w:noProof/>
              </w:rPr>
              <w:drawing>
                <wp:anchor distT="0" distB="0" distL="114300" distR="114300" simplePos="0" relativeHeight="251678208" behindDoc="0" locked="0" layoutInCell="1" allowOverlap="1" wp14:anchorId="1C2D733D" wp14:editId="38358FB5">
                  <wp:simplePos x="0" y="0"/>
                  <wp:positionH relativeFrom="margin">
                    <wp:posOffset>52705</wp:posOffset>
                  </wp:positionH>
                  <wp:positionV relativeFrom="paragraph">
                    <wp:posOffset>53975</wp:posOffset>
                  </wp:positionV>
                  <wp:extent cx="539750" cy="539750"/>
                  <wp:effectExtent l="0" t="0" r="0" b="0"/>
                  <wp:wrapNone/>
                  <wp:docPr id="64" name="Picture 29"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7A578BED" wp14:editId="0AE0D17F">
                  <wp:simplePos x="0" y="0"/>
                  <wp:positionH relativeFrom="margin">
                    <wp:posOffset>52705</wp:posOffset>
                  </wp:positionH>
                  <wp:positionV relativeFrom="paragraph">
                    <wp:posOffset>53975</wp:posOffset>
                  </wp:positionV>
                  <wp:extent cx="539750" cy="539750"/>
                  <wp:effectExtent l="0" t="0" r="0" b="0"/>
                  <wp:wrapNone/>
                  <wp:docPr id="63" name="Picture 28"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9056" behindDoc="0" locked="0" layoutInCell="1" allowOverlap="1" wp14:anchorId="0F629B49" wp14:editId="76AFD849">
                  <wp:simplePos x="0" y="0"/>
                  <wp:positionH relativeFrom="margin">
                    <wp:posOffset>52705</wp:posOffset>
                  </wp:positionH>
                  <wp:positionV relativeFrom="paragraph">
                    <wp:posOffset>53975</wp:posOffset>
                  </wp:positionV>
                  <wp:extent cx="539750" cy="539750"/>
                  <wp:effectExtent l="0" t="0" r="0" b="0"/>
                  <wp:wrapNone/>
                  <wp:docPr id="62" name="Graphic 47"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c 47"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647" w:type="dxa"/>
            <w:shd w:val="clear" w:color="auto" w:fill="244072"/>
          </w:tcPr>
          <w:p w14:paraId="05CAB1FD" w14:textId="77777777" w:rsidR="00105621" w:rsidRPr="00105621" w:rsidRDefault="00105621" w:rsidP="00105621">
            <w:pPr>
              <w:spacing w:before="120" w:after="120" w:line="240" w:lineRule="atLeast"/>
              <w:rPr>
                <w:rFonts w:ascii="Arial" w:hAnsi="Arial"/>
                <w:color w:val="000000"/>
                <w:lang w:eastAsia="en-US"/>
              </w:rPr>
            </w:pPr>
            <w:r w:rsidRPr="00105621">
              <w:rPr>
                <w:rFonts w:ascii="Arial" w:eastAsia="Calibri" w:hAnsi="Arial" w:cs="Arial"/>
                <w:b/>
                <w:color w:val="FFFFFF"/>
                <w:lang w:eastAsia="en-US"/>
              </w:rPr>
              <w:t>In one stroke, DISC lowers the entry barrier to market and creates a level playing field for UK-based companies who want to develop new skills and create new products, applications or services for this exciting and fast-moving sector.</w:t>
            </w:r>
          </w:p>
        </w:tc>
      </w:tr>
    </w:tbl>
    <w:bookmarkEnd w:id="28"/>
    <w:p w14:paraId="3EAA54A1" w14:textId="77777777" w:rsidR="00105621" w:rsidRPr="00105621" w:rsidRDefault="00105621" w:rsidP="00105621">
      <w:pPr>
        <w:spacing w:before="120" w:after="120" w:line="240" w:lineRule="atLeast"/>
        <w:rPr>
          <w:rFonts w:ascii="Arial" w:hAnsi="Arial"/>
          <w:lang w:eastAsia="en-US"/>
        </w:rPr>
      </w:pPr>
      <w:r w:rsidRPr="00105621">
        <w:rPr>
          <w:rFonts w:ascii="Arial" w:hAnsi="Arial"/>
          <w:color w:val="000000"/>
          <w:lang w:eastAsia="en-US"/>
        </w:rPr>
        <w:t>Our plan is to commission and lease a purpose-built facility, on a commercial basis, from the Westcott site landlord (Patrizia AG). Our request, and the purpose of this Business Cas</w:t>
      </w:r>
      <w:r w:rsidRPr="00105621">
        <w:rPr>
          <w:rFonts w:ascii="Arial" w:hAnsi="Arial"/>
          <w:lang w:eastAsia="en-US"/>
        </w:rPr>
        <w:t xml:space="preserve">e, is to secure £30m from the Bucks Growth Deal funding to equip and fitout this facility ready for DISC operations by September  2023. </w:t>
      </w:r>
    </w:p>
    <w:p w14:paraId="6C22421B" w14:textId="70B58228" w:rsidR="00105621" w:rsidRPr="00105621" w:rsidRDefault="00105621" w:rsidP="00105621">
      <w:pPr>
        <w:spacing w:before="120" w:after="120" w:line="240" w:lineRule="atLeast"/>
        <w:rPr>
          <w:rFonts w:ascii="Arial" w:hAnsi="Arial"/>
          <w:color w:val="000000"/>
          <w:sz w:val="10"/>
          <w:szCs w:val="10"/>
          <w:lang w:eastAsia="en-US"/>
        </w:rPr>
      </w:pPr>
      <w:r w:rsidRPr="00105621">
        <w:rPr>
          <w:rFonts w:ascii="Arial" w:hAnsi="Arial"/>
          <w:lang w:eastAsia="en-US"/>
        </w:rPr>
        <w:t xml:space="preserve">During the delivery of the project the Catapult will form an Enterprise Alliance with industry to build the infrastructure and service environment that will ensure that DISC fulfils its objective </w:t>
      </w:r>
      <w:r w:rsidRPr="00105621">
        <w:rPr>
          <w:rFonts w:ascii="Arial" w:hAnsi="Arial"/>
          <w:lang w:eastAsia="en-US"/>
        </w:rPr>
        <w:lastRenderedPageBreak/>
        <w:t>to accelerate and shorten the duration between innovation and production readiness for commercialisation. The Enterprise Alliance will also work together to ensure the Skills Academy meets business needs whilst also attracting the right talent to Westcott and the space secto.</w:t>
      </w:r>
      <w:r w:rsidR="00637DD5">
        <w:rPr>
          <w:noProof/>
        </w:rPr>
        <w:drawing>
          <wp:anchor distT="0" distB="0" distL="114300" distR="114300" simplePos="0" relativeHeight="251641344" behindDoc="0" locked="0" layoutInCell="1" allowOverlap="1" wp14:anchorId="34BBCC4F" wp14:editId="49843A18">
            <wp:simplePos x="0" y="0"/>
            <wp:positionH relativeFrom="margin">
              <wp:posOffset>52705</wp:posOffset>
            </wp:positionH>
            <wp:positionV relativeFrom="paragraph">
              <wp:posOffset>53975</wp:posOffset>
            </wp:positionV>
            <wp:extent cx="539750" cy="539750"/>
            <wp:effectExtent l="0" t="0" r="0" b="0"/>
            <wp:wrapNone/>
            <wp:docPr id="61" name="Picture 26"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p w14:paraId="277D82E6" w14:textId="7714FF61" w:rsidR="00105621" w:rsidRPr="00105621" w:rsidRDefault="00637DD5" w:rsidP="00105621">
      <w:pPr>
        <w:spacing w:before="120" w:after="120" w:line="240" w:lineRule="atLeast"/>
        <w:rPr>
          <w:rFonts w:ascii="Arial" w:hAnsi="Arial"/>
          <w:color w:val="000000"/>
          <w:sz w:val="10"/>
          <w:szCs w:val="10"/>
          <w:lang w:eastAsia="en-US"/>
        </w:rPr>
      </w:pPr>
      <w:r>
        <w:rPr>
          <w:noProof/>
        </w:rPr>
        <w:drawing>
          <wp:anchor distT="0" distB="0" distL="114300" distR="114300" simplePos="0" relativeHeight="251657728" behindDoc="0" locked="0" layoutInCell="1" allowOverlap="1" wp14:anchorId="6B06EC1D" wp14:editId="2141DF01">
            <wp:simplePos x="0" y="0"/>
            <wp:positionH relativeFrom="margin">
              <wp:posOffset>52705</wp:posOffset>
            </wp:positionH>
            <wp:positionV relativeFrom="paragraph">
              <wp:posOffset>53975</wp:posOffset>
            </wp:positionV>
            <wp:extent cx="539750" cy="539750"/>
            <wp:effectExtent l="0" t="0" r="0" b="0"/>
            <wp:wrapNone/>
            <wp:docPr id="60" name="Picture 25"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1242"/>
        <w:gridCol w:w="7784"/>
      </w:tblGrid>
      <w:tr w:rsidR="00105621" w:rsidRPr="00105621" w14:paraId="7EBD6F9B" w14:textId="77777777">
        <w:trPr>
          <w:trHeight w:val="1041"/>
        </w:trPr>
        <w:tc>
          <w:tcPr>
            <w:tcW w:w="1384" w:type="dxa"/>
            <w:shd w:val="clear" w:color="auto" w:fill="244072"/>
          </w:tcPr>
          <w:p w14:paraId="1513864D" w14:textId="7F253A3E" w:rsidR="00105621" w:rsidRPr="00105621" w:rsidRDefault="00637DD5" w:rsidP="00105621">
            <w:pPr>
              <w:spacing w:before="120" w:after="120" w:line="240" w:lineRule="atLeast"/>
              <w:rPr>
                <w:rFonts w:ascii="Arial" w:hAnsi="Arial"/>
                <w:color w:val="000000"/>
                <w:lang w:eastAsia="en-US"/>
              </w:rPr>
            </w:pPr>
            <w:r>
              <w:rPr>
                <w:noProof/>
              </w:rPr>
              <w:drawing>
                <wp:anchor distT="0" distB="0" distL="114300" distR="114300" simplePos="0" relativeHeight="251679232" behindDoc="0" locked="0" layoutInCell="1" allowOverlap="1" wp14:anchorId="79F5F12B" wp14:editId="7004B1C8">
                  <wp:simplePos x="0" y="0"/>
                  <wp:positionH relativeFrom="margin">
                    <wp:posOffset>52705</wp:posOffset>
                  </wp:positionH>
                  <wp:positionV relativeFrom="paragraph">
                    <wp:posOffset>53975</wp:posOffset>
                  </wp:positionV>
                  <wp:extent cx="539750" cy="539750"/>
                  <wp:effectExtent l="0" t="0" r="0" b="0"/>
                  <wp:wrapNone/>
                  <wp:docPr id="59" name="Picture 24"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25B08A0C" wp14:editId="20F587F9">
                  <wp:simplePos x="0" y="0"/>
                  <wp:positionH relativeFrom="margin">
                    <wp:posOffset>52705</wp:posOffset>
                  </wp:positionH>
                  <wp:positionV relativeFrom="paragraph">
                    <wp:posOffset>53975</wp:posOffset>
                  </wp:positionV>
                  <wp:extent cx="539750" cy="539750"/>
                  <wp:effectExtent l="0" t="0" r="0" b="0"/>
                  <wp:wrapNone/>
                  <wp:docPr id="58" name="Picture 23"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152" behindDoc="0" locked="0" layoutInCell="1" allowOverlap="1" wp14:anchorId="26C6C44E" wp14:editId="0E2E961E">
                  <wp:simplePos x="0" y="0"/>
                  <wp:positionH relativeFrom="margin">
                    <wp:posOffset>52705</wp:posOffset>
                  </wp:positionH>
                  <wp:positionV relativeFrom="paragraph">
                    <wp:posOffset>53975</wp:posOffset>
                  </wp:positionV>
                  <wp:extent cx="539750" cy="539750"/>
                  <wp:effectExtent l="0" t="0" r="0" b="0"/>
                  <wp:wrapNone/>
                  <wp:docPr id="57" name="Picture 22"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647" w:type="dxa"/>
            <w:shd w:val="clear" w:color="auto" w:fill="244072"/>
          </w:tcPr>
          <w:p w14:paraId="2913FC29" w14:textId="77777777" w:rsidR="00105621" w:rsidRPr="00105621" w:rsidRDefault="00105621" w:rsidP="00105621">
            <w:pPr>
              <w:spacing w:before="120" w:after="120" w:line="240" w:lineRule="atLeast"/>
              <w:rPr>
                <w:rFonts w:ascii="Arial" w:hAnsi="Arial" w:cs="Arial"/>
                <w:color w:val="FFFFFF"/>
                <w:lang w:eastAsia="en-US"/>
              </w:rPr>
            </w:pPr>
            <w:r w:rsidRPr="00105621">
              <w:rPr>
                <w:rFonts w:ascii="Arial" w:hAnsi="Arial"/>
                <w:b/>
                <w:bCs/>
                <w:color w:val="FFFFFF"/>
                <w:lang w:eastAsia="en-US"/>
              </w:rPr>
              <w:t>Strategically,</w:t>
            </w:r>
            <w:r w:rsidRPr="00105621">
              <w:rPr>
                <w:rFonts w:ascii="Arial" w:hAnsi="Arial"/>
                <w:color w:val="FFFFFF"/>
                <w:lang w:eastAsia="en-US"/>
              </w:rPr>
              <w:t xml:space="preserve"> </w:t>
            </w:r>
            <w:r w:rsidRPr="00105621">
              <w:rPr>
                <w:rFonts w:ascii="Arial" w:hAnsi="Arial"/>
                <w:b/>
                <w:bCs/>
                <w:color w:val="FFFFFF"/>
                <w:lang w:eastAsia="en-US"/>
              </w:rPr>
              <w:t xml:space="preserve">investing in DISC at Westcott links directly to the goals for the UK National, Arc </w:t>
            </w:r>
            <w:r w:rsidRPr="00105621">
              <w:rPr>
                <w:rFonts w:ascii="Arial" w:hAnsi="Arial"/>
                <w:b/>
                <w:color w:val="FFFFFF"/>
                <w:lang w:eastAsia="en-US"/>
              </w:rPr>
              <w:t>and</w:t>
            </w:r>
            <w:r w:rsidRPr="00105621">
              <w:rPr>
                <w:rFonts w:ascii="Arial" w:hAnsi="Arial"/>
                <w:b/>
                <w:bCs/>
                <w:color w:val="FFFFFF"/>
                <w:lang w:eastAsia="en-US"/>
              </w:rPr>
              <w:t xml:space="preserve"> and BLEP Local Industrial Strategies and to UK launch ambition</w:t>
            </w:r>
            <w:r w:rsidRPr="00105621">
              <w:rPr>
                <w:rFonts w:ascii="Arial" w:hAnsi="Arial" w:cs="Arial"/>
                <w:b/>
                <w:color w:val="FFFFFF"/>
                <w:vertAlign w:val="superscript"/>
              </w:rPr>
              <w:footnoteReference w:id="2"/>
            </w:r>
            <w:r w:rsidRPr="00105621">
              <w:rPr>
                <w:rFonts w:ascii="Arial" w:hAnsi="Arial"/>
                <w:b/>
                <w:bCs/>
                <w:color w:val="FFFFFF"/>
                <w:lang w:eastAsia="en-US"/>
              </w:rPr>
              <w:t>.</w:t>
            </w:r>
          </w:p>
        </w:tc>
      </w:tr>
    </w:tbl>
    <w:p w14:paraId="446F8EC9" w14:textId="77777777" w:rsidR="00105621" w:rsidRPr="00105621" w:rsidRDefault="00105621" w:rsidP="00105621">
      <w:pPr>
        <w:spacing w:before="120" w:after="120" w:line="240" w:lineRule="atLeast"/>
        <w:rPr>
          <w:rFonts w:ascii="Arial" w:hAnsi="Arial"/>
          <w:lang w:eastAsia="en-US"/>
        </w:rPr>
      </w:pPr>
      <w:r w:rsidRPr="00105621">
        <w:rPr>
          <w:rFonts w:ascii="Arial" w:hAnsi="Arial"/>
          <w:lang w:eastAsia="en-US"/>
        </w:rPr>
        <w:t xml:space="preserve">Strategically DISC has been designed to address the most pressing barriers to the UK Space sector’s growth and development. These issues relate to providing industry with open access to infrastructure and equipment that is prohibitively expensive for Commercial R&amp;D on individual projects, offering a service environment that fills capability and skills gaps during supply-chain development, creating a portal for Industry to access new markets and collaborations, and accelerating Inward Investment to support growth. </w:t>
      </w:r>
    </w:p>
    <w:p w14:paraId="06C58A11" w14:textId="77777777" w:rsidR="00105621" w:rsidRPr="00105621" w:rsidRDefault="00105621" w:rsidP="00105621">
      <w:pPr>
        <w:spacing w:before="120" w:after="120" w:line="240" w:lineRule="atLeast"/>
        <w:rPr>
          <w:rFonts w:ascii="Arial" w:hAnsi="Arial"/>
          <w:lang w:eastAsia="en-US"/>
        </w:rPr>
      </w:pPr>
      <w:r w:rsidRPr="00105621">
        <w:rPr>
          <w:rFonts w:ascii="Arial" w:hAnsi="Arial"/>
          <w:lang w:eastAsia="en-US"/>
        </w:rPr>
        <w:t xml:space="preserve">The DISC at Westcott is intended as a forerunner of a network of DISC facilities across the UK, themed to support different aspects of the Space sector’s supply-chain needs. These will range from upstream requirements for launch, propulsion systems, satellite and payload manufacture, to downstream applications, products and services for Transport, Energy, Maritime, Agritech and Health etc. Each DISC will act as a catalyst for growth, helping industry to take bold steps in the design, development and commercialisation of new products and services. </w:t>
      </w:r>
    </w:p>
    <w:p w14:paraId="51F3AA9B" w14:textId="77777777" w:rsidR="00105621" w:rsidRPr="00105621" w:rsidRDefault="00105621" w:rsidP="00105621">
      <w:pPr>
        <w:spacing w:before="120" w:after="120" w:line="240" w:lineRule="atLeast"/>
        <w:rPr>
          <w:rFonts w:ascii="Arial" w:hAnsi="Arial"/>
          <w:color w:val="000000"/>
          <w:sz w:val="10"/>
          <w:szCs w:val="10"/>
          <w:lang w:eastAsia="en-US"/>
        </w:rPr>
      </w:pPr>
      <w:r w:rsidRPr="00105621">
        <w:rPr>
          <w:rFonts w:ascii="Arial" w:hAnsi="Arial"/>
          <w:lang w:eastAsia="en-US"/>
        </w:rPr>
        <w:t xml:space="preserve">Westcott DISC represents the scale and ambition of what is required nationally. Each DISC will attract new industry to a region and create the conditions to provide further innovation capability and </w:t>
      </w:r>
      <w:r w:rsidRPr="00105621">
        <w:rPr>
          <w:rFonts w:ascii="Arial" w:hAnsi="Arial"/>
          <w:lang w:eastAsia="en-US"/>
        </w:rPr>
        <w:br/>
        <w:t xml:space="preserve">large-scale production capacity. </w:t>
      </w:r>
      <w:r w:rsidRPr="00105621">
        <w:rPr>
          <w:rFonts w:ascii="Arial" w:hAnsi="Arial"/>
          <w:noProof/>
          <w:bdr w:val="none" w:sz="0" w:space="0" w:color="auto" w:frame="1"/>
        </w:rPr>
        <w:t>The DISC project is being proposed at a time when international focus is on the commercialisation of low earth orbit space. DISC makees this opportunity immediately accessible. Adoption of this project will position Westcott at the heart of the UK Space sector agenda for growth to £40bn pa by 2030 as outlined within the BLEP strategic economic plan and Local Industrial Strategy. </w:t>
      </w:r>
      <w:r w:rsidRPr="00105621">
        <w:rPr>
          <w:rFonts w:ascii="Arial" w:hAnsi="Arial"/>
          <w:lang w:eastAsia="en-US"/>
        </w:rPr>
        <w:t xml:space="preserve">DISC also complements the Prime Minister’s ambition in his inaugural speech: “let’s get going now on our own position navigation and timing satellite and earth observation systems - UK assets orbiting in space with all the long-term strategic and commercial benefits for this country.”  </w:t>
      </w:r>
    </w:p>
    <w:tbl>
      <w:tblPr>
        <w:tblW w:w="0" w:type="auto"/>
        <w:tblLook w:val="04A0" w:firstRow="1" w:lastRow="0" w:firstColumn="1" w:lastColumn="0" w:noHBand="0" w:noVBand="1"/>
      </w:tblPr>
      <w:tblGrid>
        <w:gridCol w:w="1231"/>
        <w:gridCol w:w="7795"/>
      </w:tblGrid>
      <w:tr w:rsidR="00105621" w:rsidRPr="00105621" w14:paraId="13220CAB" w14:textId="77777777">
        <w:trPr>
          <w:trHeight w:val="1041"/>
        </w:trPr>
        <w:tc>
          <w:tcPr>
            <w:tcW w:w="1384" w:type="dxa"/>
            <w:shd w:val="clear" w:color="auto" w:fill="244072"/>
          </w:tcPr>
          <w:p w14:paraId="0BE4D8EC" w14:textId="247FF565" w:rsidR="00105621" w:rsidRPr="00105621" w:rsidRDefault="00637DD5" w:rsidP="00105621">
            <w:pPr>
              <w:spacing w:before="120" w:after="120" w:line="240" w:lineRule="atLeast"/>
              <w:rPr>
                <w:rFonts w:ascii="Arial" w:hAnsi="Arial"/>
                <w:color w:val="000000"/>
                <w:lang w:eastAsia="en-US"/>
              </w:rPr>
            </w:pPr>
            <w:r>
              <w:rPr>
                <w:noProof/>
              </w:rPr>
              <w:drawing>
                <wp:anchor distT="0" distB="0" distL="114300" distR="114300" simplePos="0" relativeHeight="251680256" behindDoc="0" locked="0" layoutInCell="1" allowOverlap="1" wp14:anchorId="19B6C9A0" wp14:editId="7921E5F6">
                  <wp:simplePos x="0" y="0"/>
                  <wp:positionH relativeFrom="margin">
                    <wp:posOffset>52705</wp:posOffset>
                  </wp:positionH>
                  <wp:positionV relativeFrom="paragraph">
                    <wp:posOffset>53975</wp:posOffset>
                  </wp:positionV>
                  <wp:extent cx="539750" cy="539750"/>
                  <wp:effectExtent l="0" t="0" r="0" b="0"/>
                  <wp:wrapNone/>
                  <wp:docPr id="56" name="Picture 21"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3F0961D2" wp14:editId="56B25B42">
                  <wp:simplePos x="0" y="0"/>
                  <wp:positionH relativeFrom="margin">
                    <wp:posOffset>52705</wp:posOffset>
                  </wp:positionH>
                  <wp:positionV relativeFrom="paragraph">
                    <wp:posOffset>53975</wp:posOffset>
                  </wp:positionV>
                  <wp:extent cx="539750" cy="539750"/>
                  <wp:effectExtent l="0" t="0" r="0" b="0"/>
                  <wp:wrapNone/>
                  <wp:docPr id="55" name="Picture 20"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sidR="00105621" w:rsidRPr="00105621">
              <w:rPr>
                <w:rFonts w:ascii="Arial" w:hAnsi="Arial"/>
                <w:lang w:eastAsia="en-US"/>
              </w:rPr>
              <w:t xml:space="preserve"> </w:t>
            </w:r>
            <w:r>
              <w:rPr>
                <w:noProof/>
              </w:rPr>
              <w:drawing>
                <wp:anchor distT="0" distB="0" distL="114300" distR="114300" simplePos="0" relativeHeight="251635200" behindDoc="0" locked="0" layoutInCell="1" allowOverlap="1" wp14:anchorId="1B36788E" wp14:editId="04888600">
                  <wp:simplePos x="0" y="0"/>
                  <wp:positionH relativeFrom="margin">
                    <wp:posOffset>52705</wp:posOffset>
                  </wp:positionH>
                  <wp:positionV relativeFrom="paragraph">
                    <wp:posOffset>53975</wp:posOffset>
                  </wp:positionV>
                  <wp:extent cx="539750" cy="539750"/>
                  <wp:effectExtent l="0" t="0" r="0" b="0"/>
                  <wp:wrapNone/>
                  <wp:docPr id="54" name="Picture 19"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224" behindDoc="0" locked="0" layoutInCell="1" allowOverlap="1" wp14:anchorId="20A0BFDB" wp14:editId="4F5F826C">
                  <wp:simplePos x="0" y="0"/>
                  <wp:positionH relativeFrom="margin">
                    <wp:posOffset>52705</wp:posOffset>
                  </wp:positionH>
                  <wp:positionV relativeFrom="paragraph">
                    <wp:posOffset>53975</wp:posOffset>
                  </wp:positionV>
                  <wp:extent cx="539750" cy="539750"/>
                  <wp:effectExtent l="0" t="0" r="0" b="0"/>
                  <wp:wrapNone/>
                  <wp:docPr id="53" name="Picture 18"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647" w:type="dxa"/>
            <w:shd w:val="clear" w:color="auto" w:fill="244072"/>
          </w:tcPr>
          <w:p w14:paraId="65629CB1" w14:textId="77777777"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color w:val="000000"/>
                <w:bdr w:val="none" w:sz="0" w:space="0" w:color="auto" w:frame="1"/>
              </w:rPr>
            </w:pPr>
            <w:r w:rsidRPr="00105621">
              <w:rPr>
                <w:rFonts w:ascii="Arial" w:hAnsi="Arial"/>
                <w:b/>
                <w:bCs/>
                <w:color w:val="FFFFFF"/>
                <w:lang w:eastAsia="en-US"/>
              </w:rPr>
              <w:t>Economically: Our impact analysis predicts companies utilising DISC at Westcott will create 753 direct jobs and deliver a £387m NPV and 4.38:1 BCR.  The stimulus provided in terms of lowering the entry barrier to market will contribute significantly to demand for production capacity in the region.</w:t>
            </w:r>
            <w:r w:rsidRPr="00105621">
              <w:rPr>
                <w:rFonts w:ascii="Arial" w:hAnsi="Arial"/>
                <w:noProof/>
                <w:color w:val="000000"/>
                <w:bdr w:val="none" w:sz="0" w:space="0" w:color="auto" w:frame="1"/>
              </w:rPr>
              <w:t xml:space="preserve"> </w:t>
            </w:r>
          </w:p>
        </w:tc>
      </w:tr>
    </w:tbl>
    <w:p w14:paraId="1C4CB1D9" w14:textId="77777777"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noProof/>
          <w:bdr w:val="none" w:sz="0" w:space="0" w:color="auto" w:frame="1"/>
        </w:rPr>
      </w:pPr>
      <w:bookmarkStart w:id="29" w:name="_Hlk71195251"/>
      <w:r w:rsidRPr="00105621">
        <w:rPr>
          <w:rFonts w:ascii="Arial" w:hAnsi="Arial"/>
          <w:noProof/>
          <w:bdr w:val="none" w:sz="0" w:space="0" w:color="auto" w:frame="1"/>
        </w:rPr>
        <w:t xml:space="preserve">The DISC environment enables businesses to develop design concepts from early prototypes through to first production models. During this process companies can collaborate with other organisations to establish market ready product and service offerings. As these mature the business operation also grows, which in turn creates opportunities for new jobs and skills development supported by the co-located Skills Academy. </w:t>
      </w:r>
    </w:p>
    <w:p w14:paraId="58E69B80" w14:textId="04BECB6D"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b/>
          <w:bCs/>
          <w:noProof/>
          <w:color w:val="000000"/>
          <w:bdr w:val="none" w:sz="0" w:space="0" w:color="auto" w:frame="1"/>
        </w:rPr>
      </w:pPr>
      <w:r w:rsidRPr="00105621">
        <w:rPr>
          <w:rFonts w:ascii="Arial" w:hAnsi="Arial"/>
          <w:noProof/>
          <w:bdr w:val="none" w:sz="0" w:space="0" w:color="auto" w:frame="1"/>
        </w:rPr>
        <w:t xml:space="preserve">This Business Case captures only the direct benefit on jobs that DISC has the capacity to generate. However, as companies leave the facility to scale for full production, there is a far greater secondary impact on job creation associated with the commercialisation of market </w:t>
      </w:r>
      <w:r w:rsidRPr="00105621">
        <w:rPr>
          <w:rFonts w:ascii="Arial" w:hAnsi="Arial"/>
          <w:noProof/>
          <w:bdr w:val="none" w:sz="0" w:space="0" w:color="auto" w:frame="1"/>
        </w:rPr>
        <w:lastRenderedPageBreak/>
        <w:t xml:space="preserve">ready products and services. Its this potential that attracts different Industry players to the DISC environment (e.g. AVS, ASTRA, Lockheed Martin, Rolls Royce, Northrop Grumman, Jacobs, Airborne Engineering, New Space Systems, Nano Avionics, MagDrive, Benchmark Systems etc). DISC will also </w:t>
      </w:r>
      <w:r w:rsidRPr="00105621">
        <w:rPr>
          <w:rFonts w:ascii="Arial" w:hAnsi="Arial"/>
          <w:noProof/>
          <w:color w:val="000000"/>
          <w:bdr w:val="none" w:sz="0" w:space="0" w:color="auto" w:frame="1"/>
        </w:rPr>
        <w:t xml:space="preserve">support wider collaborations with companies on-site such as Nammo and OneWeb. </w:t>
      </w:r>
      <w:r w:rsidR="00637DD5">
        <w:rPr>
          <w:noProof/>
        </w:rPr>
        <w:drawing>
          <wp:anchor distT="0" distB="0" distL="114300" distR="114300" simplePos="0" relativeHeight="251642368" behindDoc="0" locked="0" layoutInCell="1" allowOverlap="1" wp14:anchorId="344D7125" wp14:editId="1205D4BB">
            <wp:simplePos x="0" y="0"/>
            <wp:positionH relativeFrom="margin">
              <wp:posOffset>52705</wp:posOffset>
            </wp:positionH>
            <wp:positionV relativeFrom="paragraph">
              <wp:posOffset>53975</wp:posOffset>
            </wp:positionV>
            <wp:extent cx="539750" cy="539750"/>
            <wp:effectExtent l="0" t="0" r="0" b="0"/>
            <wp:wrapNone/>
            <wp:docPr id="52" name="Picture 17"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p w14:paraId="454F8E60" w14:textId="36580590" w:rsidR="00105621" w:rsidRPr="00105621" w:rsidRDefault="00637DD5"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b/>
          <w:bCs/>
          <w:noProof/>
          <w:color w:val="000000"/>
          <w:bdr w:val="none" w:sz="0" w:space="0" w:color="auto" w:frame="1"/>
        </w:rPr>
      </w:pPr>
      <w:r>
        <w:rPr>
          <w:noProof/>
        </w:rPr>
        <w:drawing>
          <wp:anchor distT="0" distB="0" distL="114300" distR="114300" simplePos="0" relativeHeight="251658752" behindDoc="0" locked="0" layoutInCell="1" allowOverlap="1" wp14:anchorId="5670A964" wp14:editId="69928DD5">
            <wp:simplePos x="0" y="0"/>
            <wp:positionH relativeFrom="margin">
              <wp:posOffset>52705</wp:posOffset>
            </wp:positionH>
            <wp:positionV relativeFrom="paragraph">
              <wp:posOffset>53975</wp:posOffset>
            </wp:positionV>
            <wp:extent cx="539750" cy="539750"/>
            <wp:effectExtent l="0" t="0" r="0" b="0"/>
            <wp:wrapNone/>
            <wp:docPr id="51" name="Picture 16"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shd w:val="clear" w:color="auto" w:fill="244072"/>
        <w:tblLook w:val="04A0" w:firstRow="1" w:lastRow="0" w:firstColumn="1" w:lastColumn="0" w:noHBand="0" w:noVBand="1"/>
      </w:tblPr>
      <w:tblGrid>
        <w:gridCol w:w="1237"/>
        <w:gridCol w:w="7789"/>
      </w:tblGrid>
      <w:tr w:rsidR="00105621" w:rsidRPr="00105621" w14:paraId="740F76AD" w14:textId="77777777">
        <w:trPr>
          <w:trHeight w:val="1041"/>
        </w:trPr>
        <w:tc>
          <w:tcPr>
            <w:tcW w:w="1384" w:type="dxa"/>
            <w:shd w:val="clear" w:color="auto" w:fill="244072"/>
          </w:tcPr>
          <w:p w14:paraId="1815C9BA" w14:textId="08592CE3" w:rsidR="00105621" w:rsidRPr="00105621" w:rsidRDefault="00637DD5" w:rsidP="00105621">
            <w:pPr>
              <w:spacing w:before="120" w:after="120" w:line="240" w:lineRule="atLeast"/>
              <w:rPr>
                <w:rFonts w:ascii="Arial" w:hAnsi="Arial"/>
                <w:color w:val="000000"/>
                <w:lang w:eastAsia="en-US"/>
              </w:rPr>
            </w:pPr>
            <w:bookmarkStart w:id="30" w:name="_Hlk71195241"/>
            <w:r>
              <w:rPr>
                <w:noProof/>
              </w:rPr>
              <w:drawing>
                <wp:anchor distT="0" distB="0" distL="114300" distR="114300" simplePos="0" relativeHeight="251681280" behindDoc="0" locked="0" layoutInCell="1" allowOverlap="1" wp14:anchorId="6D6D4B2E" wp14:editId="1D635FA6">
                  <wp:simplePos x="0" y="0"/>
                  <wp:positionH relativeFrom="margin">
                    <wp:posOffset>52705</wp:posOffset>
                  </wp:positionH>
                  <wp:positionV relativeFrom="paragraph">
                    <wp:posOffset>53975</wp:posOffset>
                  </wp:positionV>
                  <wp:extent cx="539750" cy="539750"/>
                  <wp:effectExtent l="0" t="0" r="0" b="0"/>
                  <wp:wrapNone/>
                  <wp:docPr id="50" name="Picture 15"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54F926D2" wp14:editId="1845D4F8">
                  <wp:simplePos x="0" y="0"/>
                  <wp:positionH relativeFrom="margin">
                    <wp:posOffset>52705</wp:posOffset>
                  </wp:positionH>
                  <wp:positionV relativeFrom="paragraph">
                    <wp:posOffset>53975</wp:posOffset>
                  </wp:positionV>
                  <wp:extent cx="539750" cy="539750"/>
                  <wp:effectExtent l="0" t="0" r="0" b="0"/>
                  <wp:wrapNone/>
                  <wp:docPr id="49" name="Picture 14"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248" behindDoc="0" locked="0" layoutInCell="1" allowOverlap="1" wp14:anchorId="30DD98DD" wp14:editId="78956B1D">
                  <wp:simplePos x="0" y="0"/>
                  <wp:positionH relativeFrom="margin">
                    <wp:posOffset>52705</wp:posOffset>
                  </wp:positionH>
                  <wp:positionV relativeFrom="paragraph">
                    <wp:posOffset>53975</wp:posOffset>
                  </wp:positionV>
                  <wp:extent cx="539750" cy="539750"/>
                  <wp:effectExtent l="0" t="0" r="0" b="0"/>
                  <wp:wrapNone/>
                  <wp:docPr id="48" name="Picture 13"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647" w:type="dxa"/>
            <w:shd w:val="clear" w:color="auto" w:fill="244072"/>
          </w:tcPr>
          <w:p w14:paraId="16E897AD" w14:textId="77777777" w:rsidR="00105621" w:rsidRPr="00105621" w:rsidRDefault="00105621" w:rsidP="00105621">
            <w:pPr>
              <w:spacing w:before="120" w:after="120" w:line="240" w:lineRule="atLeast"/>
              <w:rPr>
                <w:rFonts w:ascii="Arial" w:hAnsi="Arial"/>
                <w:b/>
                <w:bCs/>
                <w:color w:val="FFFFFF"/>
                <w:lang w:eastAsia="en-US"/>
              </w:rPr>
            </w:pPr>
            <w:r w:rsidRPr="00105621">
              <w:rPr>
                <w:rFonts w:ascii="Arial" w:hAnsi="Arial"/>
                <w:b/>
                <w:bCs/>
                <w:color w:val="FFFFFF"/>
                <w:lang w:eastAsia="en-US"/>
              </w:rPr>
              <w:t>Commercially: DISC is a proven concept and already heavily oversubscribed at Harwell.</w:t>
            </w:r>
          </w:p>
        </w:tc>
      </w:tr>
    </w:tbl>
    <w:bookmarkEnd w:id="29"/>
    <w:bookmarkEnd w:id="30"/>
    <w:p w14:paraId="1048B8D8" w14:textId="77777777"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noProof/>
          <w:bdr w:val="none" w:sz="0" w:space="0" w:color="auto" w:frame="1"/>
        </w:rPr>
      </w:pPr>
      <w:r w:rsidRPr="00105621">
        <w:rPr>
          <w:rFonts w:ascii="Arial" w:hAnsi="Arial"/>
          <w:noProof/>
          <w:bdr w:val="none" w:sz="0" w:space="0" w:color="auto" w:frame="1"/>
        </w:rPr>
        <w:t xml:space="preserve">This case is served by two fundamental commercial principles. </w:t>
      </w:r>
    </w:p>
    <w:p w14:paraId="50E802D2" w14:textId="77777777"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b/>
          <w:bCs/>
          <w:i/>
          <w:iCs/>
          <w:noProof/>
          <w:bdr w:val="none" w:sz="0" w:space="0" w:color="auto" w:frame="1"/>
        </w:rPr>
      </w:pPr>
      <w:r w:rsidRPr="00105621">
        <w:rPr>
          <w:rFonts w:ascii="Arial" w:hAnsi="Arial"/>
          <w:b/>
          <w:i/>
          <w:color w:val="2F5496"/>
          <w:bdr w:val="none" w:sz="0" w:space="0" w:color="auto" w:frame="1"/>
        </w:rPr>
        <w:t xml:space="preserve">The first </w:t>
      </w:r>
      <w:r w:rsidRPr="00105621">
        <w:rPr>
          <w:rFonts w:ascii="Arial" w:hAnsi="Arial"/>
          <w:b/>
          <w:bCs/>
          <w:i/>
          <w:iCs/>
          <w:noProof/>
          <w:color w:val="2F5496"/>
          <w:bdr w:val="none" w:sz="0" w:space="0" w:color="auto" w:frame="1"/>
        </w:rPr>
        <w:t>principle of DISC therefore, is to provide an innovation environment that is affordable, flexible, additive and open to all.</w:t>
      </w:r>
    </w:p>
    <w:p w14:paraId="6FC10FA6" w14:textId="77777777"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noProof/>
          <w:bdr w:val="none" w:sz="0" w:space="0" w:color="auto" w:frame="1"/>
        </w:rPr>
      </w:pPr>
      <w:r w:rsidRPr="00105621">
        <w:rPr>
          <w:rFonts w:ascii="Arial" w:hAnsi="Arial"/>
          <w:noProof/>
          <w:bdr w:val="none" w:sz="0" w:space="0" w:color="auto" w:frame="1"/>
        </w:rPr>
        <w:t xml:space="preserve">This first principle is realised through the provision of much needed infrastructure and skills. Companies developing new designs require support to minimise business exposure to risk. The most pressing issues that companies face are affordable R&amp;D manufacturing environments that enable them to scale and have access to skills and training. </w:t>
      </w:r>
    </w:p>
    <w:p w14:paraId="5C823995" w14:textId="77777777"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b/>
          <w:bCs/>
          <w:i/>
          <w:iCs/>
          <w:noProof/>
          <w:color w:val="2F5496"/>
          <w:bdr w:val="none" w:sz="0" w:space="0" w:color="auto" w:frame="1"/>
        </w:rPr>
      </w:pPr>
      <w:r w:rsidRPr="00105621">
        <w:rPr>
          <w:rFonts w:ascii="Arial" w:hAnsi="Arial"/>
          <w:b/>
          <w:bCs/>
          <w:i/>
          <w:iCs/>
          <w:noProof/>
          <w:color w:val="2F5496"/>
          <w:bdr w:val="none" w:sz="0" w:space="0" w:color="auto" w:frame="1"/>
        </w:rPr>
        <w:t>The second principle of DISC therefore, is to provide a highly collaborative busness environment for companies to form supply-chains that open up new markets.</w:t>
      </w:r>
    </w:p>
    <w:p w14:paraId="0AE7E0B9" w14:textId="77777777"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noProof/>
          <w:bdr w:val="none" w:sz="0" w:space="0" w:color="auto" w:frame="1"/>
        </w:rPr>
      </w:pPr>
      <w:r w:rsidRPr="00105621">
        <w:rPr>
          <w:rFonts w:ascii="Arial" w:hAnsi="Arial"/>
          <w:noProof/>
          <w:bdr w:val="none" w:sz="0" w:space="0" w:color="auto" w:frame="1"/>
        </w:rPr>
        <w:t xml:space="preserve">The second principle is delivered through the provision of a multi-layered service environment that enables companies to collaborate in forming supply-chains, accessing end users, and opening routes to market. In the UK, we have an excellent reputation for innovation but a poor track-record for commercialisation. Companies developing new designs and prototypes need a platform to close-out capability gaps in delivering a market ready solution, without loosing control of IP. Far to often many entrepreneurs or start-up companies fail to open sufficient routes to market and chose instead to sell their IP to overseas competitors for a fast return. </w:t>
      </w:r>
    </w:p>
    <w:tbl>
      <w:tblPr>
        <w:tblW w:w="0" w:type="auto"/>
        <w:tblLook w:val="04A0" w:firstRow="1" w:lastRow="0" w:firstColumn="1" w:lastColumn="0" w:noHBand="0" w:noVBand="1"/>
      </w:tblPr>
      <w:tblGrid>
        <w:gridCol w:w="1427"/>
        <w:gridCol w:w="7599"/>
      </w:tblGrid>
      <w:tr w:rsidR="00105621" w:rsidRPr="00105621" w14:paraId="282005F8" w14:textId="77777777">
        <w:trPr>
          <w:trHeight w:val="1041"/>
        </w:trPr>
        <w:tc>
          <w:tcPr>
            <w:tcW w:w="1384" w:type="dxa"/>
            <w:shd w:val="clear" w:color="auto" w:fill="244072"/>
          </w:tcPr>
          <w:p w14:paraId="5B3E70DF" w14:textId="671EA476" w:rsidR="00105621" w:rsidRPr="00105621" w:rsidRDefault="00637DD5" w:rsidP="00105621">
            <w:pPr>
              <w:spacing w:before="120" w:after="120" w:line="240" w:lineRule="atLeast"/>
              <w:rPr>
                <w:rFonts w:ascii="Arial" w:hAnsi="Arial"/>
                <w:color w:val="000000"/>
                <w:lang w:eastAsia="en-US"/>
              </w:rPr>
            </w:pPr>
            <w:r>
              <w:rPr>
                <w:noProof/>
              </w:rPr>
              <w:drawing>
                <wp:anchor distT="0" distB="0" distL="114300" distR="114300" simplePos="0" relativeHeight="251682304" behindDoc="0" locked="0" layoutInCell="1" allowOverlap="1" wp14:anchorId="5B5AECCE" wp14:editId="07B5DE52">
                  <wp:simplePos x="0" y="0"/>
                  <wp:positionH relativeFrom="margin">
                    <wp:posOffset>52705</wp:posOffset>
                  </wp:positionH>
                  <wp:positionV relativeFrom="paragraph">
                    <wp:posOffset>53975</wp:posOffset>
                  </wp:positionV>
                  <wp:extent cx="539750" cy="539750"/>
                  <wp:effectExtent l="0" t="0" r="0" b="0"/>
                  <wp:wrapNone/>
                  <wp:docPr id="47" name="Picture 12"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613CC0E2" wp14:editId="075A96ED">
                  <wp:simplePos x="0" y="0"/>
                  <wp:positionH relativeFrom="margin">
                    <wp:posOffset>52705</wp:posOffset>
                  </wp:positionH>
                  <wp:positionV relativeFrom="paragraph">
                    <wp:posOffset>53975</wp:posOffset>
                  </wp:positionV>
                  <wp:extent cx="539750" cy="539750"/>
                  <wp:effectExtent l="0" t="0" r="0" b="0"/>
                  <wp:wrapNone/>
                  <wp:docPr id="46" name="Picture 11"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sidR="00105621" w:rsidRPr="00105621">
              <w:rPr>
                <w:rFonts w:ascii="Arial" w:hAnsi="Arial"/>
                <w:noProof/>
                <w:bdr w:val="none" w:sz="0" w:space="0" w:color="auto" w:frame="1"/>
              </w:rPr>
              <w:t xml:space="preserve">Delivering on these two commercial principles will set DISC apart from any other National asset, attracting Industry from overseas as well as domestically to work in the region. The commercial </w:t>
            </w:r>
            <w:r w:rsidR="00105621" w:rsidRPr="00105621">
              <w:rPr>
                <w:rFonts w:ascii="Arial" w:hAnsi="Arial"/>
                <w:noProof/>
                <w:bdr w:val="none" w:sz="0" w:space="0" w:color="auto" w:frame="1"/>
              </w:rPr>
              <w:lastRenderedPageBreak/>
              <w:t xml:space="preserve">value of this environment is recognised within the financial case, but the return on this investment captured by the economic case provides a compelling justification for this investment </w:t>
            </w:r>
            <w:r>
              <w:rPr>
                <w:noProof/>
              </w:rPr>
              <w:drawing>
                <wp:anchor distT="0" distB="0" distL="114300" distR="114300" simplePos="0" relativeHeight="251643392" behindDoc="0" locked="0" layoutInCell="1" allowOverlap="1" wp14:anchorId="01163B6C" wp14:editId="653E144B">
                  <wp:simplePos x="0" y="0"/>
                  <wp:positionH relativeFrom="margin">
                    <wp:posOffset>52705</wp:posOffset>
                  </wp:positionH>
                  <wp:positionV relativeFrom="paragraph">
                    <wp:posOffset>53975</wp:posOffset>
                  </wp:positionV>
                  <wp:extent cx="539750" cy="539750"/>
                  <wp:effectExtent l="0" t="0" r="0" b="0"/>
                  <wp:wrapNone/>
                  <wp:docPr id="45" name="Picture 10"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5889F9DA" wp14:editId="1F1A0FF3">
                  <wp:simplePos x="0" y="0"/>
                  <wp:positionH relativeFrom="margin">
                    <wp:posOffset>52705</wp:posOffset>
                  </wp:positionH>
                  <wp:positionV relativeFrom="paragraph">
                    <wp:posOffset>53975</wp:posOffset>
                  </wp:positionV>
                  <wp:extent cx="539750" cy="539750"/>
                  <wp:effectExtent l="0" t="0" r="0" b="0"/>
                  <wp:wrapNone/>
                  <wp:docPr id="44" name="Picture 9"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272" behindDoc="0" locked="0" layoutInCell="1" allowOverlap="1" wp14:anchorId="25B06700" wp14:editId="056FD21C">
                  <wp:simplePos x="0" y="0"/>
                  <wp:positionH relativeFrom="margin">
                    <wp:posOffset>52705</wp:posOffset>
                  </wp:positionH>
                  <wp:positionV relativeFrom="paragraph">
                    <wp:posOffset>53975</wp:posOffset>
                  </wp:positionV>
                  <wp:extent cx="539750" cy="539750"/>
                  <wp:effectExtent l="0" t="0" r="0" b="0"/>
                  <wp:wrapNone/>
                  <wp:docPr id="43" name="Picture 8"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1104" behindDoc="0" locked="0" layoutInCell="1" allowOverlap="1" wp14:anchorId="4454756F" wp14:editId="159F2923">
                  <wp:simplePos x="0" y="0"/>
                  <wp:positionH relativeFrom="margin">
                    <wp:posOffset>52705</wp:posOffset>
                  </wp:positionH>
                  <wp:positionV relativeFrom="paragraph">
                    <wp:posOffset>53975</wp:posOffset>
                  </wp:positionV>
                  <wp:extent cx="539750" cy="539750"/>
                  <wp:effectExtent l="0" t="0" r="0" b="0"/>
                  <wp:wrapNone/>
                  <wp:docPr id="42" name="Picture 7"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647" w:type="dxa"/>
            <w:shd w:val="clear" w:color="auto" w:fill="244072"/>
          </w:tcPr>
          <w:p w14:paraId="057D0471" w14:textId="77777777" w:rsidR="00105621" w:rsidRPr="00105621" w:rsidRDefault="00105621" w:rsidP="00105621">
            <w:pPr>
              <w:spacing w:before="120" w:after="120" w:line="240" w:lineRule="atLeast"/>
              <w:rPr>
                <w:rFonts w:ascii="Arial" w:hAnsi="Arial"/>
                <w:b/>
                <w:bCs/>
                <w:color w:val="FFFFFF"/>
                <w:lang w:eastAsia="en-US"/>
              </w:rPr>
            </w:pPr>
            <w:r w:rsidRPr="00105621">
              <w:rPr>
                <w:rFonts w:ascii="Arial" w:hAnsi="Arial"/>
                <w:b/>
                <w:bCs/>
                <w:color w:val="FFFFFF"/>
                <w:lang w:eastAsia="en-US"/>
              </w:rPr>
              <w:lastRenderedPageBreak/>
              <w:t>Financially: The NPV, deadweight and LAG calculations show the DISC project is financially viable.  DISC is expected to break even in its’ 4th year of operation in 2026/27.</w:t>
            </w:r>
          </w:p>
        </w:tc>
      </w:tr>
    </w:tbl>
    <w:p w14:paraId="6F91C74B" w14:textId="77777777"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i/>
          <w:iCs/>
          <w:noProof/>
          <w:color w:val="FF0000"/>
          <w:bdr w:val="none" w:sz="0" w:space="0" w:color="auto" w:frame="1"/>
        </w:rPr>
      </w:pPr>
      <w:r w:rsidRPr="00105621">
        <w:rPr>
          <w:rFonts w:ascii="Arial" w:hAnsi="Arial"/>
          <w:noProof/>
          <w:color w:val="000000"/>
          <w:bdr w:val="none" w:sz="0" w:space="0" w:color="auto" w:frame="1"/>
        </w:rPr>
        <w:t>Demand established by the DISC at Harwell underpins the financial assumptions for this Business Case and focuses on industry with interest in locating operations to Westcott. Following quickly on from the development of the Innovation Centre at Westcott, this £30m investment demonstrates that Buckinghamshire can mobilise to deliver the necessary infrastructure, which achieves the required financial impact.</w:t>
      </w:r>
      <w:r w:rsidRPr="00105621">
        <w:rPr>
          <w:rFonts w:ascii="Arial" w:hAnsi="Arial"/>
          <w:i/>
          <w:iCs/>
          <w:noProof/>
          <w:color w:val="FF0000"/>
          <w:bdr w:val="none" w:sz="0" w:space="0" w:color="auto" w:frame="1"/>
        </w:rPr>
        <w:t xml:space="preserve">  </w:t>
      </w:r>
    </w:p>
    <w:p w14:paraId="20B9CBD1" w14:textId="6097B76F"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b/>
          <w:bCs/>
          <w:i/>
          <w:iCs/>
          <w:noProof/>
          <w:color w:val="000000"/>
          <w:bdr w:val="none" w:sz="0" w:space="0" w:color="auto" w:frame="1"/>
        </w:rPr>
      </w:pPr>
      <w:r w:rsidRPr="00105621">
        <w:rPr>
          <w:rFonts w:ascii="Arial" w:hAnsi="Arial"/>
          <w:noProof/>
          <w:bdr w:val="none" w:sz="0" w:space="0" w:color="auto" w:frame="1"/>
        </w:rPr>
        <w:t>The financial case for DISC is elevated by the proposed DISC service environment designed by Industry to close a significant failing in the market. Revenues generated from the suite of optional business services that DISC provides its Users further strengthens the financial model and accelerates the return on investment, shortening breakeven by several year.</w:t>
      </w:r>
      <w:r w:rsidR="00637DD5">
        <w:rPr>
          <w:noProof/>
        </w:rPr>
        <w:drawing>
          <wp:anchor distT="0" distB="0" distL="114300" distR="114300" simplePos="0" relativeHeight="251644416" behindDoc="0" locked="0" layoutInCell="1" allowOverlap="1" wp14:anchorId="78009685" wp14:editId="3091B349">
            <wp:simplePos x="0" y="0"/>
            <wp:positionH relativeFrom="margin">
              <wp:posOffset>71755</wp:posOffset>
            </wp:positionH>
            <wp:positionV relativeFrom="paragraph">
              <wp:posOffset>67310</wp:posOffset>
            </wp:positionV>
            <wp:extent cx="539750" cy="539750"/>
            <wp:effectExtent l="0" t="0" r="0" b="0"/>
            <wp:wrapNone/>
            <wp:docPr id="41" name="Picture 6"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p w14:paraId="46977E09" w14:textId="0F842BAF" w:rsidR="00105621" w:rsidRPr="00105621" w:rsidRDefault="00637DD5"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b/>
          <w:bCs/>
          <w:i/>
          <w:iCs/>
          <w:noProof/>
          <w:color w:val="000000"/>
          <w:bdr w:val="none" w:sz="0" w:space="0" w:color="auto" w:frame="1"/>
        </w:rPr>
      </w:pPr>
      <w:r>
        <w:rPr>
          <w:noProof/>
        </w:rPr>
        <w:drawing>
          <wp:anchor distT="0" distB="0" distL="114300" distR="114300" simplePos="0" relativeHeight="251660800" behindDoc="0" locked="0" layoutInCell="1" allowOverlap="1" wp14:anchorId="78D943E3" wp14:editId="0F8229A4">
            <wp:simplePos x="0" y="0"/>
            <wp:positionH relativeFrom="margin">
              <wp:posOffset>71755</wp:posOffset>
            </wp:positionH>
            <wp:positionV relativeFrom="paragraph">
              <wp:posOffset>67310</wp:posOffset>
            </wp:positionV>
            <wp:extent cx="539750" cy="539750"/>
            <wp:effectExtent l="0" t="0" r="0" b="0"/>
            <wp:wrapNone/>
            <wp:docPr id="40" name="Picture 5"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bl>
      <w:tblPr>
        <w:tblW w:w="0" w:type="auto"/>
        <w:tblLook w:val="04A0" w:firstRow="1" w:lastRow="0" w:firstColumn="1" w:lastColumn="0" w:noHBand="0" w:noVBand="1"/>
      </w:tblPr>
      <w:tblGrid>
        <w:gridCol w:w="1241"/>
        <w:gridCol w:w="7785"/>
      </w:tblGrid>
      <w:tr w:rsidR="00105621" w:rsidRPr="00105621" w14:paraId="2A1631AA" w14:textId="77777777">
        <w:trPr>
          <w:trHeight w:val="1041"/>
        </w:trPr>
        <w:tc>
          <w:tcPr>
            <w:tcW w:w="1384" w:type="dxa"/>
            <w:shd w:val="clear" w:color="auto" w:fill="244072"/>
          </w:tcPr>
          <w:p w14:paraId="3CCAE76D" w14:textId="720E118B" w:rsidR="00105621" w:rsidRPr="00105621" w:rsidRDefault="00637DD5" w:rsidP="00105621">
            <w:pPr>
              <w:spacing w:before="120" w:after="120" w:line="240" w:lineRule="atLeast"/>
              <w:rPr>
                <w:rFonts w:ascii="Arial" w:hAnsi="Arial"/>
                <w:b/>
                <w:bCs/>
                <w:color w:val="FFFFFF"/>
                <w:lang w:eastAsia="en-US"/>
              </w:rPr>
            </w:pPr>
            <w:r>
              <w:rPr>
                <w:noProof/>
              </w:rPr>
              <w:drawing>
                <wp:anchor distT="0" distB="0" distL="114300" distR="114300" simplePos="0" relativeHeight="251683328" behindDoc="0" locked="0" layoutInCell="1" allowOverlap="1" wp14:anchorId="4C632D4E" wp14:editId="682517C7">
                  <wp:simplePos x="0" y="0"/>
                  <wp:positionH relativeFrom="margin">
                    <wp:posOffset>71755</wp:posOffset>
                  </wp:positionH>
                  <wp:positionV relativeFrom="paragraph">
                    <wp:posOffset>67310</wp:posOffset>
                  </wp:positionV>
                  <wp:extent cx="539750" cy="539750"/>
                  <wp:effectExtent l="0" t="0" r="0" b="0"/>
                  <wp:wrapNone/>
                  <wp:docPr id="39" name="Picture 4"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3C341AA1" wp14:editId="6190063B">
                  <wp:simplePos x="0" y="0"/>
                  <wp:positionH relativeFrom="margin">
                    <wp:posOffset>71755</wp:posOffset>
                  </wp:positionH>
                  <wp:positionV relativeFrom="paragraph">
                    <wp:posOffset>67310</wp:posOffset>
                  </wp:positionV>
                  <wp:extent cx="539750" cy="539750"/>
                  <wp:effectExtent l="0" t="0" r="0" b="0"/>
                  <wp:wrapNone/>
                  <wp:docPr id="38" name="Picture 3"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176" behindDoc="0" locked="0" layoutInCell="1" allowOverlap="1" wp14:anchorId="5EA656D9" wp14:editId="728825CF">
                  <wp:simplePos x="0" y="0"/>
                  <wp:positionH relativeFrom="margin">
                    <wp:posOffset>71755</wp:posOffset>
                  </wp:positionH>
                  <wp:positionV relativeFrom="paragraph">
                    <wp:posOffset>67310</wp:posOffset>
                  </wp:positionV>
                  <wp:extent cx="539750" cy="539750"/>
                  <wp:effectExtent l="0" t="0" r="0" b="0"/>
                  <wp:wrapNone/>
                  <wp:docPr id="37" name="Picture 2" descr="Magnifying glass out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gnifying glass outline"/>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647" w:type="dxa"/>
            <w:shd w:val="clear" w:color="auto" w:fill="244072"/>
          </w:tcPr>
          <w:p w14:paraId="4F1D175D" w14:textId="77777777" w:rsidR="00105621" w:rsidRPr="00105621" w:rsidRDefault="00105621" w:rsidP="00105621">
            <w:pPr>
              <w:spacing w:before="120" w:after="120" w:line="240" w:lineRule="atLeast"/>
              <w:rPr>
                <w:rFonts w:ascii="Arial" w:hAnsi="Arial"/>
                <w:b/>
                <w:bCs/>
                <w:color w:val="FFFFFF"/>
                <w:lang w:eastAsia="en-US"/>
              </w:rPr>
            </w:pPr>
            <w:r w:rsidRPr="00105621">
              <w:rPr>
                <w:rFonts w:ascii="Arial" w:hAnsi="Arial"/>
                <w:b/>
                <w:bCs/>
                <w:color w:val="FFFFFF"/>
                <w:lang w:eastAsia="en-US"/>
              </w:rPr>
              <w:t xml:space="preserve">Management: From design to occupancy the project will be managed and delivered by the Catapult Enterprise Alliance partner-based team, who will work in collaboration with the site landlord, Patrizia AG. </w:t>
            </w:r>
          </w:p>
        </w:tc>
      </w:tr>
    </w:tbl>
    <w:p w14:paraId="307C094C" w14:textId="77777777" w:rsidR="00105621" w:rsidRPr="00105621" w:rsidRDefault="00105621" w:rsidP="00105621">
      <w:pPr>
        <w:tabs>
          <w:tab w:val="left" w:pos="567"/>
          <w:tab w:val="left" w:pos="851"/>
        </w:tabs>
        <w:overflowPunct w:val="0"/>
        <w:autoSpaceDE w:val="0"/>
        <w:autoSpaceDN w:val="0"/>
        <w:adjustRightInd w:val="0"/>
        <w:spacing w:before="120" w:after="120" w:line="240" w:lineRule="atLeast"/>
        <w:textAlignment w:val="baseline"/>
        <w:rPr>
          <w:rFonts w:ascii="Arial" w:hAnsi="Arial"/>
          <w:noProof/>
          <w:bdr w:val="none" w:sz="0" w:space="0" w:color="auto" w:frame="1"/>
        </w:rPr>
      </w:pPr>
      <w:r w:rsidRPr="00105621">
        <w:rPr>
          <w:rFonts w:ascii="Arial" w:hAnsi="Arial"/>
          <w:noProof/>
          <w:bdr w:val="none" w:sz="0" w:space="0" w:color="auto" w:frame="1"/>
        </w:rPr>
        <w:t xml:space="preserve">The Satellite Appllications Catapult has an experienced team with a proven track record of completing Government Grant funded projects to time, performance and cost. Over the past five years we have delivered DISC at Harwell (oversubscibed) and the Westcott Innovation Centre (newly opened and home to OneWeb). </w:t>
      </w:r>
    </w:p>
    <w:p w14:paraId="217D677A" w14:textId="77777777" w:rsidR="00105621" w:rsidRPr="00105621" w:rsidRDefault="00105621" w:rsidP="00105621">
      <w:pPr>
        <w:overflowPunct w:val="0"/>
        <w:autoSpaceDE w:val="0"/>
        <w:autoSpaceDN w:val="0"/>
        <w:adjustRightInd w:val="0"/>
        <w:spacing w:before="120" w:after="120" w:line="240" w:lineRule="atLeast"/>
        <w:textAlignment w:val="baseline"/>
        <w:rPr>
          <w:rFonts w:ascii="Times New Roman" w:hAnsi="Times New Roman"/>
          <w:sz w:val="24"/>
          <w:szCs w:val="24"/>
        </w:rPr>
      </w:pPr>
      <w:r w:rsidRPr="00105621">
        <w:rPr>
          <w:rFonts w:ascii="Arial" w:eastAsia="Arial" w:hAnsi="Arial" w:cs="Arial"/>
          <w:noProof/>
          <w:color w:val="000000"/>
        </w:rPr>
        <w:t>This team will have sole responsibility for the procurement of DISC equipment and will work in patnership with the site landlord Patrizia who will fund the design and build of the DISC factility. The  Catapult will then install and commission the Grant funded equipment into this facility ready for commercial operations.</w:t>
      </w:r>
    </w:p>
    <w:p w14:paraId="338D6429" w14:textId="4B077C8F" w:rsidR="00BA497C" w:rsidRPr="00410424" w:rsidRDefault="00105621" w:rsidP="00410424">
      <w:pPr>
        <w:overflowPunct w:val="0"/>
        <w:autoSpaceDE w:val="0"/>
        <w:autoSpaceDN w:val="0"/>
        <w:adjustRightInd w:val="0"/>
        <w:spacing w:before="120" w:after="120" w:line="240" w:lineRule="atLeast"/>
        <w:textAlignment w:val="baseline"/>
        <w:rPr>
          <w:rFonts w:ascii="Times New Roman" w:hAnsi="Times New Roman"/>
          <w:sz w:val="24"/>
          <w:szCs w:val="24"/>
        </w:rPr>
        <w:sectPr w:rsidR="00BA497C" w:rsidRPr="00410424" w:rsidSect="006D2476">
          <w:footerReference w:type="even" r:id="rId23"/>
          <w:footerReference w:type="default" r:id="rId24"/>
          <w:headerReference w:type="first" r:id="rId25"/>
          <w:pgSz w:w="11906" w:h="16838"/>
          <w:pgMar w:top="1440" w:right="1440" w:bottom="1440" w:left="1440" w:header="720" w:footer="720" w:gutter="0"/>
          <w:cols w:space="720"/>
          <w:titlePg/>
          <w:docGrid w:linePitch="299"/>
        </w:sectPr>
      </w:pPr>
      <w:r w:rsidRPr="00105621">
        <w:rPr>
          <w:rFonts w:ascii="Arial" w:eastAsia="Arial" w:hAnsi="Arial" w:cs="Arial"/>
          <w:noProof/>
          <w:color w:val="000000"/>
        </w:rPr>
        <w:t xml:space="preserve">The Catapult recognises that the long-term commercial success of the DISC operation requires a wider partner-based approach. To this end, we will assemble a team with the pedigree for delivering large-scale commercial operations. During the construction phase of the project, the SA Catapult and its partners will form an Enterprise Alliance to secure commercial investment and develop the Service and Gateway environments for DISC operation. The Enterprise Alliance will be commercially funded, providing private match funding to the project, and will assume full responsibility for the DISC operations once it </w:t>
      </w:r>
      <w:r w:rsidRPr="00105621">
        <w:rPr>
          <w:rFonts w:ascii="Arial" w:eastAsia="Arial" w:hAnsi="Arial" w:cs="Arial"/>
          <w:noProof/>
          <w:color w:val="000000"/>
        </w:rPr>
        <w:lastRenderedPageBreak/>
        <w:t xml:space="preserve">opens for business. The Enterprise Alliance construct is described within Section 5 Management Case of this document.        </w:t>
      </w:r>
      <w:bookmarkEnd w:id="25"/>
    </w:p>
    <w:p w14:paraId="12711EC1" w14:textId="77777777" w:rsidR="00051BFB" w:rsidRPr="006D2476" w:rsidRDefault="00051BFB" w:rsidP="00051BFB">
      <w:pPr>
        <w:rPr>
          <w:rFonts w:ascii="Arial" w:hAnsi="Arial" w:cs="Arial"/>
          <w:sz w:val="24"/>
          <w:szCs w:val="24"/>
          <w:lang w:eastAsia="en-US"/>
        </w:rPr>
        <w:sectPr w:rsidR="00051BFB" w:rsidRPr="006D2476" w:rsidSect="00944C60">
          <w:pgSz w:w="11906" w:h="16838"/>
          <w:pgMar w:top="1276" w:right="1800" w:bottom="1440" w:left="1800" w:header="720" w:footer="720" w:gutter="0"/>
          <w:cols w:space="720"/>
          <w:docGrid w:linePitch="299"/>
        </w:sectPr>
      </w:pPr>
    </w:p>
    <w:p w14:paraId="7DDA18FB" w14:textId="2F9319FE" w:rsidR="00DF40CC" w:rsidRPr="006D2476" w:rsidRDefault="00DF40CC" w:rsidP="0061317D">
      <w:pPr>
        <w:pStyle w:val="ScheduleNumber"/>
        <w:jc w:val="left"/>
        <w:rPr>
          <w:rFonts w:cs="Arial"/>
          <w:sz w:val="24"/>
        </w:rPr>
      </w:pPr>
    </w:p>
    <w:sectPr w:rsidR="00DF40CC" w:rsidRPr="006D2476" w:rsidSect="00944C60">
      <w:pgSz w:w="11906" w:h="16838"/>
      <w:pgMar w:top="1276" w:right="1800" w:bottom="1440" w:left="18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5A55F" w14:textId="77777777" w:rsidR="00A43F2B" w:rsidRDefault="00A43F2B">
      <w:r>
        <w:separator/>
      </w:r>
    </w:p>
  </w:endnote>
  <w:endnote w:type="continuationSeparator" w:id="0">
    <w:p w14:paraId="224E403A" w14:textId="77777777" w:rsidR="00A43F2B" w:rsidRDefault="00A43F2B">
      <w:r>
        <w:continuationSeparator/>
      </w:r>
    </w:p>
  </w:endnote>
  <w:endnote w:type="continuationNotice" w:id="1">
    <w:p w14:paraId="17D34DF8" w14:textId="77777777" w:rsidR="00A43F2B" w:rsidRDefault="00A43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3180" w14:textId="77777777" w:rsidR="00105621" w:rsidRDefault="00105621">
    <w:pPr>
      <w:pStyle w:val="Footer"/>
      <w:tabs>
        <w:tab w:val="left" w:pos="180"/>
        <w:tab w:val="right" w:pos="10058"/>
      </w:tabs>
    </w:pPr>
    <w:r w:rsidRPr="001020A7">
      <w:rPr>
        <w:rFonts w:ascii="Arial" w:hAnsi="Arial" w:cs="Arial"/>
        <w:sz w:val="16"/>
      </w:rPr>
      <w:tab/>
    </w:r>
    <w:r>
      <w:rPr>
        <w:rFonts w:ascii="Arial" w:hAnsi="Arial" w:cs="Arial"/>
        <w:sz w:val="20"/>
      </w:rPr>
      <w:tab/>
    </w:r>
    <w:r>
      <w:rPr>
        <w:rFonts w:ascii="Arial" w:hAnsi="Arial" w:cs="Arial"/>
        <w:sz w:val="20"/>
      </w:rPr>
      <w:tab/>
    </w:r>
    <w:r>
      <w:rPr>
        <w:rFonts w:ascii="Arial" w:hAnsi="Arial" w:cs="Arial"/>
        <w:sz w:val="20"/>
      </w:rPr>
      <w:tab/>
    </w:r>
    <w:r w:rsidRPr="00411E17">
      <w:rPr>
        <w:rFonts w:ascii="Arial" w:hAnsi="Arial" w:cs="Arial"/>
        <w:sz w:val="20"/>
      </w:rPr>
      <w:fldChar w:fldCharType="begin"/>
    </w:r>
    <w:r w:rsidRPr="00411E17">
      <w:rPr>
        <w:rFonts w:ascii="Arial" w:hAnsi="Arial" w:cs="Arial"/>
        <w:sz w:val="20"/>
      </w:rPr>
      <w:instrText xml:space="preserve"> PAGE   \* MERGEFORMAT </w:instrText>
    </w:r>
    <w:r w:rsidRPr="00411E17">
      <w:rPr>
        <w:rFonts w:ascii="Arial" w:hAnsi="Arial" w:cs="Arial"/>
        <w:sz w:val="20"/>
      </w:rPr>
      <w:fldChar w:fldCharType="separate"/>
    </w:r>
    <w:r>
      <w:rPr>
        <w:rFonts w:ascii="Arial" w:hAnsi="Arial" w:cs="Arial"/>
        <w:noProof/>
        <w:sz w:val="20"/>
      </w:rPr>
      <w:t>14</w:t>
    </w:r>
    <w:r w:rsidRPr="00411E17">
      <w:rPr>
        <w:rFonts w:ascii="Arial" w:hAnsi="Arial" w:cs="Arial"/>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2783" w14:textId="77777777" w:rsidR="009509D5" w:rsidRDefault="009509D5" w:rsidP="00E034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65183">
      <w:rPr>
        <w:rStyle w:val="PageNumber"/>
        <w:noProof/>
      </w:rPr>
      <w:t>4</w:t>
    </w:r>
    <w:r>
      <w:rPr>
        <w:rStyle w:val="PageNumber"/>
      </w:rPr>
      <w:fldChar w:fldCharType="end"/>
    </w:r>
  </w:p>
  <w:p w14:paraId="7F56C033" w14:textId="77777777" w:rsidR="009509D5" w:rsidRDefault="009509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F9993" w14:textId="77777777" w:rsidR="009509D5" w:rsidRDefault="006D2476" w:rsidP="00BA497C">
    <w:pPr>
      <w:pStyle w:val="Footer"/>
      <w:rPr>
        <w:sz w:val="16"/>
        <w:szCs w:val="16"/>
      </w:rPr>
    </w:pPr>
    <w:r>
      <w:rPr>
        <w:sz w:val="16"/>
        <w:szCs w:val="16"/>
      </w:rPr>
      <w:t xml:space="preserve">Buckinghamshire </w:t>
    </w:r>
    <w:r w:rsidR="00597CD0">
      <w:rPr>
        <w:sz w:val="16"/>
        <w:szCs w:val="16"/>
      </w:rPr>
      <w:t>L</w:t>
    </w:r>
    <w:r>
      <w:rPr>
        <w:sz w:val="16"/>
        <w:szCs w:val="16"/>
      </w:rPr>
      <w:t>ocal Enterprise Partnership</w:t>
    </w:r>
    <w:r>
      <w:rPr>
        <w:sz w:val="16"/>
        <w:szCs w:val="16"/>
      </w:rPr>
      <w:tab/>
    </w:r>
    <w:r w:rsidR="009509D5">
      <w:rPr>
        <w:sz w:val="16"/>
        <w:szCs w:val="16"/>
      </w:rPr>
      <w:t>page</w:t>
    </w:r>
    <w:r w:rsidR="009509D5" w:rsidRPr="00F542E4">
      <w:rPr>
        <w:sz w:val="16"/>
        <w:szCs w:val="16"/>
      </w:rPr>
      <w:t xml:space="preserve"> </w:t>
    </w:r>
    <w:r w:rsidR="009509D5" w:rsidRPr="002568EA">
      <w:rPr>
        <w:sz w:val="16"/>
        <w:szCs w:val="16"/>
      </w:rPr>
      <w:fldChar w:fldCharType="begin"/>
    </w:r>
    <w:r w:rsidR="009509D5" w:rsidRPr="002568EA">
      <w:rPr>
        <w:sz w:val="16"/>
        <w:szCs w:val="16"/>
      </w:rPr>
      <w:instrText xml:space="preserve"> PAGE   \* MERGEFORMAT </w:instrText>
    </w:r>
    <w:r w:rsidR="009509D5" w:rsidRPr="002568EA">
      <w:rPr>
        <w:sz w:val="16"/>
        <w:szCs w:val="16"/>
      </w:rPr>
      <w:fldChar w:fldCharType="separate"/>
    </w:r>
    <w:r w:rsidR="00357C37">
      <w:rPr>
        <w:noProof/>
        <w:sz w:val="16"/>
        <w:szCs w:val="16"/>
      </w:rPr>
      <w:t>16</w:t>
    </w:r>
    <w:r w:rsidR="009509D5" w:rsidRPr="002568EA">
      <w:rPr>
        <w:noProof/>
        <w:sz w:val="16"/>
        <w:szCs w:val="16"/>
      </w:rPr>
      <w:fldChar w:fldCharType="end"/>
    </w:r>
  </w:p>
  <w:p w14:paraId="36637B43" w14:textId="77777777" w:rsidR="009509D5" w:rsidRPr="00BA497C" w:rsidRDefault="007D5A47" w:rsidP="00BA497C">
    <w:pPr>
      <w:pStyle w:val="Footer"/>
      <w:rPr>
        <w:sz w:val="16"/>
        <w:szCs w:val="16"/>
      </w:rPr>
    </w:pPr>
    <w:r>
      <w:rPr>
        <w:sz w:val="16"/>
        <w:szCs w:val="16"/>
      </w:rPr>
      <w:t xml:space="preserve">ITQ </w:t>
    </w:r>
    <w:r w:rsidR="00E65183">
      <w:rPr>
        <w:sz w:val="16"/>
        <w:szCs w:val="16"/>
      </w:rPr>
      <w:t>Westcott DISC Outline Business Case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C9AD6" w14:textId="77777777" w:rsidR="00A43F2B" w:rsidRDefault="00A43F2B">
      <w:r>
        <w:separator/>
      </w:r>
    </w:p>
  </w:footnote>
  <w:footnote w:type="continuationSeparator" w:id="0">
    <w:p w14:paraId="2D801482" w14:textId="77777777" w:rsidR="00A43F2B" w:rsidRDefault="00A43F2B">
      <w:r>
        <w:continuationSeparator/>
      </w:r>
    </w:p>
  </w:footnote>
  <w:footnote w:type="continuationNotice" w:id="1">
    <w:p w14:paraId="761C1A37" w14:textId="77777777" w:rsidR="00A43F2B" w:rsidRDefault="00A43F2B"/>
  </w:footnote>
  <w:footnote w:id="2">
    <w:p w14:paraId="7A80FFC2" w14:textId="77777777" w:rsidR="00105621" w:rsidRPr="00172977" w:rsidRDefault="00105621" w:rsidP="00105621">
      <w:pPr>
        <w:pStyle w:val="FootnoteText"/>
      </w:pPr>
      <w:r>
        <w:rPr>
          <w:rStyle w:val="FootnoteReference"/>
        </w:rPr>
        <w:footnoteRef/>
      </w:r>
      <w:r>
        <w:t xml:space="preserve"> </w:t>
      </w:r>
      <w:hyperlink r:id="rId1" w:history="1">
        <w:r w:rsidRPr="00172977">
          <w:rPr>
            <w:rStyle w:val="Hyperlink"/>
            <w:sz w:val="18"/>
            <w:szCs w:val="18"/>
          </w:rPr>
          <w:t>https://www.gov.uk/guidance/how-we-are-promoting-and-regulating-spaceflight-from-the-uk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036C" w14:textId="6FD12C0D" w:rsidR="00105621" w:rsidRDefault="00637DD5">
    <w:pPr>
      <w:pStyle w:val="Header"/>
      <w:jc w:val="right"/>
      <w:rPr>
        <w:rFonts w:ascii="Arial" w:hAnsi="Arial" w:cs="Arial"/>
        <w:sz w:val="18"/>
      </w:rPr>
    </w:pPr>
    <w:r>
      <w:rPr>
        <w:noProof/>
      </w:rPr>
      <mc:AlternateContent>
        <mc:Choice Requires="wps">
          <w:drawing>
            <wp:anchor distT="0" distB="0" distL="114300" distR="114300" simplePos="0" relativeHeight="251662848" behindDoc="0" locked="0" layoutInCell="0" allowOverlap="1" wp14:anchorId="4CB69876" wp14:editId="5AF7CF1B">
              <wp:simplePos x="0" y="0"/>
              <wp:positionH relativeFrom="page">
                <wp:posOffset>0</wp:posOffset>
              </wp:positionH>
              <wp:positionV relativeFrom="page">
                <wp:posOffset>190500</wp:posOffset>
              </wp:positionV>
              <wp:extent cx="7560310" cy="266700"/>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B1D5" w14:textId="77777777" w:rsidR="00105621" w:rsidRPr="00906B55" w:rsidRDefault="00105621">
                          <w:pPr>
                            <w:jc w:val="center"/>
                            <w:rPr>
                              <w:rFonts w:ascii="Calibri" w:hAnsi="Calibri" w:cs="Calibri"/>
                              <w:color w:val="000000"/>
                              <w:sz w:val="20"/>
                            </w:rPr>
                          </w:pPr>
                          <w:r w:rsidRPr="00906B55">
                            <w:rPr>
                              <w:rFonts w:ascii="Calibri" w:hAnsi="Calibri" w:cs="Calibri"/>
                              <w:color w:val="000000"/>
                              <w:sz w:val="20"/>
                            </w:rPr>
                            <w:t>Commercial in Confidence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69876" id="_x0000_t202" coordsize="21600,21600" o:spt="202" path="m,l,21600r21600,l21600,xe">
              <v:stroke joinstyle="miter"/>
              <v:path gradientshapeok="t" o:connecttype="rect"/>
            </v:shapetype>
            <v:shape id="Text Box 27" o:spid="_x0000_s1039" type="#_x0000_t202" style="position:absolute;left:0;text-align:left;margin-left:0;margin-top:15pt;width:595.3pt;height:2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" o:allowincell="f" filled="f" stroked="f">
              <v:textbox inset=",0,,0">
                <w:txbxContent>
                  <w:p w14:paraId="7992B1D5" w14:textId="77777777" w:rsidR="00105621" w:rsidRPr="00906B55" w:rsidRDefault="00105621">
                    <w:pPr>
                      <w:jc w:val="center"/>
                      <w:rPr>
                        <w:rFonts w:ascii="Calibri" w:hAnsi="Calibri" w:cs="Calibri"/>
                        <w:color w:val="000000"/>
                        <w:sz w:val="20"/>
                      </w:rPr>
                    </w:pPr>
                    <w:r w:rsidRPr="00906B55">
                      <w:rPr>
                        <w:rFonts w:ascii="Calibri" w:hAnsi="Calibri" w:cs="Calibri"/>
                        <w:color w:val="000000"/>
                        <w:sz w:val="20"/>
                      </w:rPr>
                      <w:t>Commercial in Confidence</w:t>
                    </w: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0" allowOverlap="1" wp14:anchorId="7B9E191A" wp14:editId="20197E0C">
              <wp:simplePos x="0" y="0"/>
              <wp:positionH relativeFrom="page">
                <wp:posOffset>0</wp:posOffset>
              </wp:positionH>
              <wp:positionV relativeFrom="page">
                <wp:posOffset>190500</wp:posOffset>
              </wp:positionV>
              <wp:extent cx="7560310" cy="266700"/>
              <wp:effectExtent l="0" t="0" r="0" b="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AEDD" w14:textId="77777777" w:rsidR="00105621" w:rsidRPr="00906B55" w:rsidRDefault="00105621">
                          <w:pPr>
                            <w:jc w:val="center"/>
                            <w:rPr>
                              <w:rFonts w:ascii="Calibri" w:hAnsi="Calibri" w:cs="Calibri"/>
                              <w:color w:val="000000"/>
                              <w:sz w:val="20"/>
                            </w:rPr>
                          </w:pPr>
                          <w:r w:rsidRPr="00906B55">
                            <w:rPr>
                              <w:rFonts w:ascii="Calibri" w:hAnsi="Calibri" w:cs="Calibri"/>
                              <w:color w:val="000000"/>
                              <w:sz w:val="20"/>
                            </w:rPr>
                            <w:t>Commercial in Confidence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E191A" id="Text Box 26" o:spid="_x0000_s1040" type="#_x0000_t202" style="position:absolute;left:0;text-align:left;margin-left:0;margin-top:15pt;width:595.3pt;height:2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" o:allowincell="f" filled="f" stroked="f">
              <v:textbox inset=",0,,0">
                <w:txbxContent>
                  <w:p w14:paraId="45BBAEDD" w14:textId="77777777" w:rsidR="00105621" w:rsidRPr="00906B55" w:rsidRDefault="00105621">
                    <w:pPr>
                      <w:jc w:val="center"/>
                      <w:rPr>
                        <w:rFonts w:ascii="Calibri" w:hAnsi="Calibri" w:cs="Calibri"/>
                        <w:color w:val="000000"/>
                        <w:sz w:val="20"/>
                      </w:rPr>
                    </w:pPr>
                    <w:r w:rsidRPr="00906B55">
                      <w:rPr>
                        <w:rFonts w:ascii="Calibri" w:hAnsi="Calibri" w:cs="Calibri"/>
                        <w:color w:val="000000"/>
                        <w:sz w:val="20"/>
                      </w:rPr>
                      <w:t>Commercial in Confidence</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0" allowOverlap="1" wp14:anchorId="7272E009" wp14:editId="22819ECE">
              <wp:simplePos x="0" y="0"/>
              <wp:positionH relativeFrom="page">
                <wp:posOffset>0</wp:posOffset>
              </wp:positionH>
              <wp:positionV relativeFrom="page">
                <wp:posOffset>190500</wp:posOffset>
              </wp:positionV>
              <wp:extent cx="7560310" cy="26670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34E56" w14:textId="77777777" w:rsidR="00105621" w:rsidRPr="00906B55" w:rsidRDefault="00105621">
                          <w:pPr>
                            <w:jc w:val="center"/>
                            <w:rPr>
                              <w:rFonts w:ascii="Calibri" w:hAnsi="Calibri" w:cs="Calibri"/>
                              <w:color w:val="000000"/>
                              <w:sz w:val="20"/>
                            </w:rPr>
                          </w:pPr>
                          <w:r w:rsidRPr="00906B55">
                            <w:rPr>
                              <w:rFonts w:ascii="Calibri" w:hAnsi="Calibri" w:cs="Calibri"/>
                              <w:color w:val="000000"/>
                              <w:sz w:val="20"/>
                            </w:rPr>
                            <w:t>Commercial in Confidence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2E009" id="Text Box 25" o:spid="_x0000_s1041" type="#_x0000_t202" style="position:absolute;left:0;text-align:left;margin-left:0;margin-top:15pt;width:595.3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" o:allowincell="f" filled="f" stroked="f">
              <v:textbox inset=",0,,0">
                <w:txbxContent>
                  <w:p w14:paraId="66B34E56" w14:textId="77777777" w:rsidR="00105621" w:rsidRPr="00906B55" w:rsidRDefault="00105621">
                    <w:pPr>
                      <w:jc w:val="center"/>
                      <w:rPr>
                        <w:rFonts w:ascii="Calibri" w:hAnsi="Calibri" w:cs="Calibri"/>
                        <w:color w:val="000000"/>
                        <w:sz w:val="20"/>
                      </w:rPr>
                    </w:pPr>
                    <w:r w:rsidRPr="00906B55">
                      <w:rPr>
                        <w:rFonts w:ascii="Calibri" w:hAnsi="Calibri" w:cs="Calibri"/>
                        <w:color w:val="000000"/>
                        <w:sz w:val="20"/>
                      </w:rPr>
                      <w:t>Commercial in Confidence</w:t>
                    </w: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0" allowOverlap="1" wp14:anchorId="453B2344" wp14:editId="0C61CAC0">
              <wp:simplePos x="0" y="0"/>
              <wp:positionH relativeFrom="page">
                <wp:posOffset>0</wp:posOffset>
              </wp:positionH>
              <wp:positionV relativeFrom="page">
                <wp:posOffset>190500</wp:posOffset>
              </wp:positionV>
              <wp:extent cx="7560310" cy="266700"/>
              <wp:effectExtent l="0" t="0" r="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13CAC" w14:textId="77777777" w:rsidR="00105621" w:rsidRPr="00906B55" w:rsidRDefault="00105621">
                          <w:pPr>
                            <w:jc w:val="center"/>
                            <w:rPr>
                              <w:rFonts w:ascii="Calibri" w:hAnsi="Calibri" w:cs="Calibri"/>
                              <w:color w:val="000000"/>
                              <w:sz w:val="20"/>
                            </w:rPr>
                          </w:pPr>
                          <w:r w:rsidRPr="00906B55">
                            <w:rPr>
                              <w:rFonts w:ascii="Calibri" w:hAnsi="Calibri" w:cs="Calibri"/>
                              <w:color w:val="000000"/>
                              <w:sz w:val="20"/>
                            </w:rPr>
                            <w:t>Commercial in Confidence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B2344" id="Text Box 24" o:spid="_x0000_s1042" type="#_x0000_t202" style="position:absolute;left:0;text-align:left;margin-left:0;margin-top:15pt;width:595.3pt;height:2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" o:allowincell="f" filled="f" stroked="f">
              <v:textbox inset=",0,,0">
                <w:txbxContent>
                  <w:p w14:paraId="7DC13CAC" w14:textId="77777777" w:rsidR="00105621" w:rsidRPr="00906B55" w:rsidRDefault="00105621">
                    <w:pPr>
                      <w:jc w:val="center"/>
                      <w:rPr>
                        <w:rFonts w:ascii="Calibri" w:hAnsi="Calibri" w:cs="Calibri"/>
                        <w:color w:val="000000"/>
                        <w:sz w:val="20"/>
                      </w:rPr>
                    </w:pPr>
                    <w:r w:rsidRPr="00906B55">
                      <w:rPr>
                        <w:rFonts w:ascii="Calibri" w:hAnsi="Calibri" w:cs="Calibri"/>
                        <w:color w:val="000000"/>
                        <w:sz w:val="20"/>
                      </w:rPr>
                      <w:t>Commercial in Confidence</w:t>
                    </w:r>
                  </w:p>
                </w:txbxContent>
              </v:textbox>
              <w10:wrap anchorx="page" anchory="page"/>
            </v:shape>
          </w:pict>
        </mc:Fallback>
      </mc:AlternateContent>
    </w:r>
    <w:r>
      <w:rPr>
        <w:noProof/>
      </w:rPr>
      <mc:AlternateContent>
        <mc:Choice Requires="wps">
          <w:drawing>
            <wp:anchor distT="0" distB="0" distL="114300" distR="114300" simplePos="0" relativeHeight="251652608" behindDoc="0" locked="0" layoutInCell="0" allowOverlap="1" wp14:anchorId="70534956" wp14:editId="5392222F">
              <wp:simplePos x="0" y="0"/>
              <wp:positionH relativeFrom="page">
                <wp:posOffset>0</wp:posOffset>
              </wp:positionH>
              <wp:positionV relativeFrom="page">
                <wp:posOffset>190500</wp:posOffset>
              </wp:positionV>
              <wp:extent cx="7560310" cy="266700"/>
              <wp:effectExtent l="0" t="0" r="0" b="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D6AF3" w14:textId="77777777" w:rsidR="00BB66ED" w:rsidRDefault="00BB66ED" w:rsidP="00BB66ED">
                          <w:pPr>
                            <w:jc w:val="center"/>
                            <w:rPr>
                              <w:rFonts w:ascii="Calibri" w:hAnsi="Calibri" w:cs="Calibri"/>
                              <w:color w:val="C0C0C0"/>
                              <w:sz w:val="72"/>
                              <w:szCs w:val="7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34956" id="Text Box 23" o:spid="_x0000_s1043" type="#_x0000_t202" style="position:absolute;left:0;text-align:left;margin-left:0;margin-top:15pt;width:595.3pt;height:2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" o:allowincell="f" filled="f" stroked="f">
              <v:textbox inset=",0,,0">
                <w:txbxContent>
                  <w:p w14:paraId="1D6D6AF3" w14:textId="77777777" w:rsidR="00BB66ED" w:rsidRDefault="00BB66ED" w:rsidP="00BB66ED">
                    <w:pPr>
                      <w:jc w:val="center"/>
                      <w:rPr>
                        <w:rFonts w:ascii="Calibri" w:hAnsi="Calibri" w:cs="Calibri"/>
                        <w:color w:val="C0C0C0"/>
                        <w:sz w:val="72"/>
                        <w:szCs w:val="72"/>
                      </w:rPr>
                    </w:pPr>
                  </w:p>
                </w:txbxContent>
              </v:textbox>
              <w10:wrap anchorx="page" anchory="page"/>
            </v:shape>
          </w:pict>
        </mc:Fallback>
      </mc:AlternateContent>
    </w:r>
    <w:r>
      <w:rPr>
        <w:noProof/>
      </w:rPr>
      <mc:AlternateContent>
        <mc:Choice Requires="wps">
          <w:drawing>
            <wp:anchor distT="0" distB="0" distL="114300" distR="114300" simplePos="0" relativeHeight="251651584" behindDoc="0" locked="0" layoutInCell="0" allowOverlap="1" wp14:anchorId="60279CFA" wp14:editId="5D676338">
              <wp:simplePos x="0" y="0"/>
              <wp:positionH relativeFrom="page">
                <wp:posOffset>0</wp:posOffset>
              </wp:positionH>
              <wp:positionV relativeFrom="page">
                <wp:posOffset>190500</wp:posOffset>
              </wp:positionV>
              <wp:extent cx="7560310" cy="266700"/>
              <wp:effectExtent l="0" t="0" r="0" b="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12BE4" w14:textId="77777777" w:rsidR="00BB66ED" w:rsidRDefault="00BB66ED" w:rsidP="00BB66ED">
                          <w:pPr>
                            <w:jc w:val="center"/>
                            <w:rPr>
                              <w:rFonts w:ascii="Calibri" w:hAnsi="Calibri" w:cs="Calibri"/>
                              <w:color w:val="C0C0C0"/>
                              <w:sz w:val="72"/>
                              <w:szCs w:val="7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79CFA" id="Text Box 22" o:spid="_x0000_s1044" type="#_x0000_t202" style="position:absolute;left:0;text-align:left;margin-left:0;margin-top:15pt;width:595.3pt;height:2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" o:allowincell="f" filled="f" stroked="f">
              <v:textbox inset=",0,,0">
                <w:txbxContent>
                  <w:p w14:paraId="43112BE4" w14:textId="77777777" w:rsidR="00BB66ED" w:rsidRDefault="00BB66ED" w:rsidP="00BB66ED">
                    <w:pPr>
                      <w:jc w:val="center"/>
                      <w:rPr>
                        <w:rFonts w:ascii="Calibri" w:hAnsi="Calibri" w:cs="Calibri"/>
                        <w:color w:val="C0C0C0"/>
                        <w:sz w:val="72"/>
                        <w:szCs w:val="72"/>
                      </w:rPr>
                    </w:pPr>
                  </w:p>
                </w:txbxContent>
              </v:textbox>
              <w10:wrap anchorx="page" anchory="page"/>
            </v:shape>
          </w:pict>
        </mc:Fallback>
      </mc:AlternateContent>
    </w:r>
    <w:r>
      <w:rPr>
        <w:noProof/>
      </w:rPr>
      <mc:AlternateContent>
        <mc:Choice Requires="wps">
          <w:drawing>
            <wp:anchor distT="0" distB="0" distL="114300" distR="114300" simplePos="0" relativeHeight="251644416" behindDoc="0" locked="0" layoutInCell="0" allowOverlap="1" wp14:anchorId="6A600DCA" wp14:editId="69801395">
              <wp:simplePos x="0" y="0"/>
              <wp:positionH relativeFrom="page">
                <wp:posOffset>0</wp:posOffset>
              </wp:positionH>
              <wp:positionV relativeFrom="page">
                <wp:posOffset>190500</wp:posOffset>
              </wp:positionV>
              <wp:extent cx="7560310" cy="266700"/>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454D" w14:textId="77777777" w:rsidR="00BB66ED" w:rsidRDefault="00BB66ED" w:rsidP="00BB66ED">
                          <w:pPr>
                            <w:jc w:val="center"/>
                            <w:rPr>
                              <w:rFonts w:ascii="Calibri" w:hAnsi="Calibri" w:cs="Calibri"/>
                              <w:color w:val="C0C0C0"/>
                              <w:sz w:val="72"/>
                              <w:szCs w:val="7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00DCA" id="Text Box 6" o:spid="_x0000_s1045" type="#_x0000_t202" style="position:absolute;left:0;text-align:left;margin-left:0;margin-top:15pt;width:595.3pt;height:2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" o:allowincell="f" filled="f" stroked="f">
              <v:textbox inset=",0,,0">
                <w:txbxContent>
                  <w:p w14:paraId="605A454D" w14:textId="77777777" w:rsidR="00BB66ED" w:rsidRDefault="00BB66ED" w:rsidP="00BB66ED">
                    <w:pPr>
                      <w:jc w:val="center"/>
                      <w:rPr>
                        <w:rFonts w:ascii="Calibri" w:hAnsi="Calibri" w:cs="Calibri"/>
                        <w:color w:val="C0C0C0"/>
                        <w:sz w:val="72"/>
                        <w:szCs w:val="72"/>
                      </w:rPr>
                    </w:pPr>
                  </w:p>
                </w:txbxContent>
              </v:textbox>
              <w10:wrap anchorx="page" anchory="page"/>
            </v:shape>
          </w:pict>
        </mc:Fallback>
      </mc:AlternateContent>
    </w:r>
    <w:r>
      <w:rPr>
        <w:noProof/>
      </w:rPr>
      <mc:AlternateContent>
        <mc:Choice Requires="wps">
          <w:drawing>
            <wp:anchor distT="0" distB="0" distL="114300" distR="114300" simplePos="0" relativeHeight="251647488" behindDoc="0" locked="0" layoutInCell="0" allowOverlap="1" wp14:anchorId="6DD5B560" wp14:editId="62891039">
              <wp:simplePos x="0" y="0"/>
              <wp:positionH relativeFrom="page">
                <wp:posOffset>0</wp:posOffset>
              </wp:positionH>
              <wp:positionV relativeFrom="page">
                <wp:posOffset>190500</wp:posOffset>
              </wp:positionV>
              <wp:extent cx="7560310" cy="266700"/>
              <wp:effectExtent l="0" t="0"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7B6A" w14:textId="77777777" w:rsidR="00BB66ED" w:rsidRDefault="00BB66ED" w:rsidP="00BB66ED">
                          <w:pPr>
                            <w:jc w:val="center"/>
                            <w:rPr>
                              <w:rFonts w:ascii="Calibri" w:hAnsi="Calibri" w:cs="Calibri"/>
                              <w:color w:val="C0C0C0"/>
                              <w:sz w:val="72"/>
                              <w:szCs w:val="7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5B560" id="Text Box 20" o:spid="_x0000_s1046" type="#_x0000_t202" style="position:absolute;left:0;text-align:left;margin-left:0;margin-top:15pt;width:595.3pt;height:2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" o:allowincell="f" filled="f" stroked="f">
              <v:textbox inset=",0,,0">
                <w:txbxContent>
                  <w:p w14:paraId="590C7B6A" w14:textId="77777777" w:rsidR="00BB66ED" w:rsidRDefault="00BB66ED" w:rsidP="00BB66ED">
                    <w:pPr>
                      <w:jc w:val="center"/>
                      <w:rPr>
                        <w:rFonts w:ascii="Calibri" w:hAnsi="Calibri" w:cs="Calibri"/>
                        <w:color w:val="C0C0C0"/>
                        <w:sz w:val="72"/>
                        <w:szCs w:val="72"/>
                      </w:rPr>
                    </w:pPr>
                  </w:p>
                </w:txbxContent>
              </v:textbox>
              <w10:wrap anchorx="page" anchory="page"/>
            </v:shape>
          </w:pict>
        </mc:Fallback>
      </mc:AlternateContent>
    </w:r>
    <w:r w:rsidR="00105621" w:rsidRPr="0018534B">
      <w:rPr>
        <w:rFonts w:ascii="Arial" w:hAnsi="Arial" w:cs="Arial"/>
        <w:sz w:val="18"/>
      </w:rPr>
      <w:t>P</w:t>
    </w:r>
    <w:r w:rsidR="00105621" w:rsidRPr="00EE4D3B">
      <w:rPr>
        <w:rFonts w:ascii="Arial" w:hAnsi="Arial" w:cs="Arial"/>
        <w:sz w:val="18"/>
      </w:rPr>
      <w:t>roject:</w:t>
    </w:r>
    <w:r w:rsidR="00105621">
      <w:rPr>
        <w:rFonts w:ascii="Arial" w:hAnsi="Arial" w:cs="Arial"/>
        <w:sz w:val="18"/>
      </w:rPr>
      <w:t xml:space="preserve"> Westcott</w:t>
    </w:r>
    <w:r w:rsidR="00B064F8">
      <w:rPr>
        <w:rFonts w:ascii="Arial" w:hAnsi="Arial" w:cs="Arial"/>
        <w:sz w:val="18"/>
      </w:rPr>
      <w:t xml:space="preserve"> DISC Outline Business Case</w:t>
    </w:r>
  </w:p>
  <w:p w14:paraId="63512A90" w14:textId="77777777" w:rsidR="00B064F8" w:rsidRPr="00EE4D3B" w:rsidRDefault="00B064F8">
    <w:pPr>
      <w:pStyle w:val="Header"/>
      <w:jc w:val="right"/>
      <w:rPr>
        <w:rFonts w:ascii="Arial" w:hAnsi="Arial" w:cs="Arial"/>
        <w:sz w:val="18"/>
      </w:rPr>
    </w:pPr>
  </w:p>
  <w:p w14:paraId="3BDAB878" w14:textId="77777777" w:rsidR="00105621" w:rsidRPr="00EE4D3B" w:rsidRDefault="00105621">
    <w:pPr>
      <w:pStyle w:val="Header"/>
      <w:rPr>
        <w:rFonts w:ascii="Arial" w:hAnsi="Arial" w:cs="Arial"/>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7E03A" w14:textId="7FD8F7C0" w:rsidR="009509D5" w:rsidRDefault="00637DD5">
    <w:pPr>
      <w:tabs>
        <w:tab w:val="center" w:pos="4500"/>
        <w:tab w:val="right" w:pos="9000"/>
      </w:tabs>
      <w:rPr>
        <w:sz w:val="16"/>
      </w:rPr>
    </w:pPr>
    <w:r>
      <w:rPr>
        <w:noProof/>
        <w:sz w:val="16"/>
      </w:rPr>
      <mc:AlternateContent>
        <mc:Choice Requires="wps">
          <w:drawing>
            <wp:anchor distT="0" distB="0" distL="114300" distR="114300" simplePos="0" relativeHeight="251668992" behindDoc="1" locked="0" layoutInCell="0" allowOverlap="1" wp14:anchorId="760DC32E" wp14:editId="58BA5843">
              <wp:simplePos x="0" y="0"/>
              <wp:positionH relativeFrom="margin">
                <wp:align>center</wp:align>
              </wp:positionH>
              <wp:positionV relativeFrom="margin">
                <wp:align>center</wp:align>
              </wp:positionV>
              <wp:extent cx="5237480" cy="3142615"/>
              <wp:effectExtent l="0" t="0" r="0" b="0"/>
              <wp:wrapNone/>
              <wp:docPr id="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72EC4C"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60DC32E" id="_x0000_t202" coordsize="21600,21600" o:spt="202" path="m,l,21600r21600,l21600,xe">
              <v:stroke joinstyle="miter"/>
              <v:path gradientshapeok="t" o:connecttype="rect"/>
            </v:shapetype>
            <v:shape id="WordArt 7" o:spid="_x0000_s1047" type="#_x0000_t202" style="position:absolute;margin-left:0;margin-top:0;width:412.4pt;height:247.45pt;rotation:-45;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sJ+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zG7C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A72EC4C"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16"/>
      </w:rPr>
      <mc:AlternateContent>
        <mc:Choice Requires="wps">
          <w:drawing>
            <wp:anchor distT="0" distB="0" distL="114300" distR="114300" simplePos="0" relativeHeight="251670016" behindDoc="1" locked="0" layoutInCell="0" allowOverlap="1" wp14:anchorId="548A20B9" wp14:editId="7F3B0E8F">
              <wp:simplePos x="0" y="0"/>
              <wp:positionH relativeFrom="margin">
                <wp:align>center</wp:align>
              </wp:positionH>
              <wp:positionV relativeFrom="margin">
                <wp:align>center</wp:align>
              </wp:positionV>
              <wp:extent cx="5237480" cy="3142615"/>
              <wp:effectExtent l="0" t="0" r="0" b="0"/>
              <wp:wrapNone/>
              <wp:docPr id="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76A64D"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8A20B9" id="WordArt 6" o:spid="_x0000_s1048" type="#_x0000_t202" style="position:absolute;margin-left:0;margin-top:0;width:412.4pt;height:247.45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W+QEAAMw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216V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976A64D"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16"/>
      </w:rPr>
      <mc:AlternateContent>
        <mc:Choice Requires="wps">
          <w:drawing>
            <wp:anchor distT="0" distB="0" distL="114300" distR="114300" simplePos="0" relativeHeight="251666944" behindDoc="1" locked="0" layoutInCell="0" allowOverlap="1" wp14:anchorId="1864A4C4" wp14:editId="493B3DD2">
              <wp:simplePos x="0" y="0"/>
              <wp:positionH relativeFrom="margin">
                <wp:align>center</wp:align>
              </wp:positionH>
              <wp:positionV relativeFrom="margin">
                <wp:align>center</wp:align>
              </wp:positionV>
              <wp:extent cx="5237480" cy="3142615"/>
              <wp:effectExtent l="0" t="0" r="0" b="0"/>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51E38C"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64A4C4" id="WordArt 5" o:spid="_x0000_s1049" type="#_x0000_t202" style="position:absolute;margin-left:0;margin-top:0;width:412.4pt;height:247.45pt;rotation:-45;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7c+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A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1C47c+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A51E38C"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16"/>
      </w:rPr>
      <mc:AlternateContent>
        <mc:Choice Requires="wps">
          <w:drawing>
            <wp:anchor distT="0" distB="0" distL="114300" distR="114300" simplePos="0" relativeHeight="251667968" behindDoc="1" locked="0" layoutInCell="0" allowOverlap="1" wp14:anchorId="3F08612E" wp14:editId="0FBA7C53">
              <wp:simplePos x="0" y="0"/>
              <wp:positionH relativeFrom="margin">
                <wp:align>center</wp:align>
              </wp:positionH>
              <wp:positionV relativeFrom="margin">
                <wp:align>center</wp:align>
              </wp:positionV>
              <wp:extent cx="5237480" cy="3142615"/>
              <wp:effectExtent l="0" t="0" r="0" b="0"/>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CF063F"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08612E" id="WordArt 4" o:spid="_x0000_s1050" type="#_x0000_t202" style="position:absolute;margin-left:0;margin-top:0;width:412.4pt;height:247.45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D+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B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hV0+D+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DCF063F"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16"/>
      </w:rPr>
      <mc:AlternateContent>
        <mc:Choice Requires="wps">
          <w:drawing>
            <wp:anchor distT="0" distB="0" distL="114300" distR="114300" simplePos="0" relativeHeight="251664896" behindDoc="1" locked="0" layoutInCell="0" allowOverlap="1" wp14:anchorId="0C31BFB8" wp14:editId="6DEA157A">
              <wp:simplePos x="0" y="0"/>
              <wp:positionH relativeFrom="margin">
                <wp:align>center</wp:align>
              </wp:positionH>
              <wp:positionV relativeFrom="margin">
                <wp:align>center</wp:align>
              </wp:positionV>
              <wp:extent cx="5237480" cy="3142615"/>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861285"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31BFB8" id="WordArt 3" o:spid="_x0000_s1051" type="#_x0000_t202" style="position:absolute;margin-left:0;margin-top:0;width:412.4pt;height:247.45pt;rotation:-45;z-index:-25165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xj+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0DS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bIM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0861285"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16"/>
      </w:rPr>
      <mc:AlternateContent>
        <mc:Choice Requires="wps">
          <w:drawing>
            <wp:anchor distT="0" distB="0" distL="114300" distR="114300" simplePos="0" relativeHeight="251665920" behindDoc="1" locked="0" layoutInCell="0" allowOverlap="1" wp14:anchorId="2E4E4509" wp14:editId="3EA572CB">
              <wp:simplePos x="0" y="0"/>
              <wp:positionH relativeFrom="margin">
                <wp:align>center</wp:align>
              </wp:positionH>
              <wp:positionV relativeFrom="margin">
                <wp:align>center</wp:align>
              </wp:positionV>
              <wp:extent cx="5237480" cy="3142615"/>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8506BF"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4E4509" id="WordArt 2" o:spid="_x0000_s1052" type="#_x0000_t202" style="position:absolute;margin-left:0;margin-top:0;width:412.4pt;height:247.45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08+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e7NP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E8506BF" w14:textId="77777777" w:rsidR="00637DD5" w:rsidRDefault="00637DD5" w:rsidP="00637DD5">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000000">
      <w:rPr>
        <w:noProof/>
        <w:sz w:val="16"/>
      </w:rPr>
      <w:pict w14:anchorId="6CAEC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45440;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rdYTyEXv" int2:invalidationBookmarkName="" int2:hashCode="p0forvcfaKRDxN" int2:id="6FzUlNZ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60ECD"/>
    <w:multiLevelType w:val="hybridMultilevel"/>
    <w:tmpl w:val="EAC87F56"/>
    <w:lvl w:ilvl="0" w:tplc="0A247D80">
      <w:start w:val="1"/>
      <w:numFmt w:val="decimal"/>
      <w:pStyle w:val="Definitions"/>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260885"/>
    <w:multiLevelType w:val="hybridMultilevel"/>
    <w:tmpl w:val="F26E0348"/>
    <w:lvl w:ilvl="0" w:tplc="08090001">
      <w:start w:val="1"/>
      <w:numFmt w:val="bullet"/>
      <w:pStyle w:val="Outline1"/>
      <w:lvlText w:val=""/>
      <w:lvlJc w:val="left"/>
      <w:pPr>
        <w:tabs>
          <w:tab w:val="num" w:pos="1800"/>
        </w:tabs>
        <w:ind w:left="1800" w:hanging="360"/>
      </w:pPr>
      <w:rPr>
        <w:rFonts w:ascii="Symbol" w:hAnsi="Symbol" w:hint="default"/>
      </w:rPr>
    </w:lvl>
    <w:lvl w:ilvl="1" w:tplc="08090003" w:tentative="1">
      <w:start w:val="1"/>
      <w:numFmt w:val="bullet"/>
      <w:pStyle w:val="Outline2"/>
      <w:lvlText w:val="o"/>
      <w:lvlJc w:val="left"/>
      <w:pPr>
        <w:tabs>
          <w:tab w:val="num" w:pos="2520"/>
        </w:tabs>
        <w:ind w:left="2520" w:hanging="360"/>
      </w:pPr>
      <w:rPr>
        <w:rFonts w:ascii="Courier New" w:hAnsi="Courier New" w:cs="Courier New" w:hint="default"/>
      </w:rPr>
    </w:lvl>
    <w:lvl w:ilvl="2" w:tplc="08090005" w:tentative="1">
      <w:start w:val="1"/>
      <w:numFmt w:val="bullet"/>
      <w:pStyle w:val="Outline3"/>
      <w:lvlText w:val=""/>
      <w:lvlJc w:val="left"/>
      <w:pPr>
        <w:tabs>
          <w:tab w:val="num" w:pos="3240"/>
        </w:tabs>
        <w:ind w:left="3240" w:hanging="360"/>
      </w:pPr>
      <w:rPr>
        <w:rFonts w:ascii="Wingdings" w:hAnsi="Wingdings" w:hint="default"/>
      </w:rPr>
    </w:lvl>
    <w:lvl w:ilvl="3" w:tplc="08090001" w:tentative="1">
      <w:start w:val="1"/>
      <w:numFmt w:val="bullet"/>
      <w:pStyle w:val="Outline4"/>
      <w:lvlText w:val=""/>
      <w:lvlJc w:val="left"/>
      <w:pPr>
        <w:tabs>
          <w:tab w:val="num" w:pos="3960"/>
        </w:tabs>
        <w:ind w:left="3960" w:hanging="360"/>
      </w:pPr>
      <w:rPr>
        <w:rFonts w:ascii="Symbol" w:hAnsi="Symbol" w:hint="default"/>
      </w:rPr>
    </w:lvl>
    <w:lvl w:ilvl="4" w:tplc="08090003" w:tentative="1">
      <w:start w:val="1"/>
      <w:numFmt w:val="bullet"/>
      <w:pStyle w:val="Outline5"/>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B8A4D0A"/>
    <w:multiLevelType w:val="hybridMultilevel"/>
    <w:tmpl w:val="95485DF8"/>
    <w:lvl w:ilvl="0" w:tplc="08090001">
      <w:start w:val="1"/>
      <w:numFmt w:val="bullet"/>
      <w:pStyle w:val="Sch2style1"/>
      <w:lvlText w:val=""/>
      <w:lvlJc w:val="left"/>
      <w:pPr>
        <w:tabs>
          <w:tab w:val="num" w:pos="2160"/>
        </w:tabs>
        <w:ind w:left="2160" w:hanging="360"/>
      </w:pPr>
      <w:rPr>
        <w:rFonts w:ascii="Symbol" w:hAnsi="Symbol" w:hint="default"/>
      </w:rPr>
    </w:lvl>
    <w:lvl w:ilvl="1" w:tplc="08090019">
      <w:start w:val="1"/>
      <w:numFmt w:val="lowerLetter"/>
      <w:pStyle w:val="Sch2stylea"/>
      <w:lvlText w:val="%2."/>
      <w:lvlJc w:val="left"/>
      <w:pPr>
        <w:tabs>
          <w:tab w:val="num" w:pos="2880"/>
        </w:tabs>
        <w:ind w:left="2880" w:hanging="360"/>
      </w:pPr>
    </w:lvl>
    <w:lvl w:ilvl="2" w:tplc="08090005">
      <w:start w:val="1"/>
      <w:numFmt w:val="bullet"/>
      <w:pStyle w:val="Sch2stylei"/>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0D924B87"/>
    <w:multiLevelType w:val="multilevel"/>
    <w:tmpl w:val="54F6C540"/>
    <w:name w:val="sch_style2"/>
    <w:lvl w:ilvl="0">
      <w:start w:val="1"/>
      <w:numFmt w:val="decimal"/>
      <w:pStyle w:val="Sch1stylesubclause"/>
      <w:lvlText w:val="%1."/>
      <w:lvlJc w:val="left"/>
      <w:pPr>
        <w:tabs>
          <w:tab w:val="num" w:pos="709"/>
        </w:tabs>
        <w:ind w:left="709" w:hanging="709"/>
      </w:pPr>
      <w:rPr>
        <w:rFonts w:hint="default"/>
      </w:rPr>
    </w:lvl>
    <w:lvl w:ilvl="1">
      <w:start w:val="1"/>
      <w:numFmt w:val="lowerLetter"/>
      <w:pStyle w:val="Sch1stylepara"/>
      <w:lvlText w:val="(%2)"/>
      <w:lvlJc w:val="left"/>
      <w:pPr>
        <w:tabs>
          <w:tab w:val="num" w:pos="1559"/>
        </w:tabs>
        <w:ind w:left="1559" w:hanging="567"/>
      </w:pPr>
      <w:rPr>
        <w:rFonts w:hint="default"/>
      </w:rPr>
    </w:lvl>
    <w:lvl w:ilvl="2">
      <w:start w:val="1"/>
      <w:numFmt w:val="lowerRoman"/>
      <w:pStyle w:val="Sch1stylesubpara"/>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0E71575"/>
    <w:multiLevelType w:val="multilevel"/>
    <w:tmpl w:val="F62A3856"/>
    <w:styleLink w:val="CurrentList1"/>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1797FE8"/>
    <w:multiLevelType w:val="hybridMultilevel"/>
    <w:tmpl w:val="837E1E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1CA17E3"/>
    <w:multiLevelType w:val="multilevel"/>
    <w:tmpl w:val="B9B6F69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160" w:hanging="72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240" w:hanging="108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320" w:hanging="1440"/>
      </w:pPr>
      <w:rPr>
        <w:rFonts w:hint="default"/>
        <w:b w:val="0"/>
      </w:rPr>
    </w:lvl>
    <w:lvl w:ilvl="8">
      <w:start w:val="1"/>
      <w:numFmt w:val="decimal"/>
      <w:isLgl/>
      <w:lvlText w:val="%1.%2.%3.%4.%5.%6.%7.%8.%9"/>
      <w:lvlJc w:val="left"/>
      <w:pPr>
        <w:ind w:left="5040" w:hanging="1800"/>
      </w:pPr>
      <w:rPr>
        <w:rFonts w:hint="default"/>
        <w:b w:val="0"/>
      </w:rPr>
    </w:lvl>
  </w:abstractNum>
  <w:abstractNum w:abstractNumId="7" w15:restartNumberingAfterBreak="0">
    <w:nsid w:val="14301A2B"/>
    <w:multiLevelType w:val="hybridMultilevel"/>
    <w:tmpl w:val="C540B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DA4FA3"/>
    <w:multiLevelType w:val="hybridMultilevel"/>
    <w:tmpl w:val="CB0C1F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8D73EF"/>
    <w:multiLevelType w:val="multilevel"/>
    <w:tmpl w:val="F61C36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E4E42A5"/>
    <w:multiLevelType w:val="hybridMultilevel"/>
    <w:tmpl w:val="F52E94F0"/>
    <w:lvl w:ilvl="0" w:tplc="0E5C3502">
      <w:start w:val="1"/>
      <w:numFmt w:val="decimal"/>
      <w:pStyle w:val="Schmainheadsingle"/>
      <w:lvlText w:val="Annex "/>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F1B0BE7"/>
    <w:multiLevelType w:val="multilevel"/>
    <w:tmpl w:val="C388B89A"/>
    <w:lvl w:ilvl="0">
      <w:start w:val="1"/>
      <w:numFmt w:val="decimal"/>
      <w:pStyle w:val="Appmainheadsingle"/>
      <w:lvlText w:val="%1"/>
      <w:lvlJc w:val="left"/>
      <w:pPr>
        <w:tabs>
          <w:tab w:val="num" w:pos="870"/>
        </w:tabs>
        <w:ind w:left="870" w:hanging="870"/>
      </w:pPr>
      <w:rPr>
        <w:rFonts w:hint="default"/>
      </w:rPr>
    </w:lvl>
    <w:lvl w:ilvl="1">
      <w:start w:val="1"/>
      <w:numFmt w:val="decimal"/>
      <w:lvlText w:val="%1.%2"/>
      <w:lvlJc w:val="left"/>
      <w:pPr>
        <w:tabs>
          <w:tab w:val="num" w:pos="1437"/>
        </w:tabs>
        <w:ind w:left="1437" w:hanging="870"/>
      </w:pPr>
      <w:rPr>
        <w:rFonts w:hint="default"/>
      </w:rPr>
    </w:lvl>
    <w:lvl w:ilvl="2">
      <w:start w:val="1"/>
      <w:numFmt w:val="decimal"/>
      <w:lvlText w:val="%1.%2.%3"/>
      <w:lvlJc w:val="left"/>
      <w:pPr>
        <w:tabs>
          <w:tab w:val="num" w:pos="2004"/>
        </w:tabs>
        <w:ind w:left="2004" w:hanging="870"/>
      </w:pPr>
      <w:rPr>
        <w:rFonts w:hint="default"/>
      </w:rPr>
    </w:lvl>
    <w:lvl w:ilvl="3">
      <w:start w:val="1"/>
      <w:numFmt w:val="decimal"/>
      <w:lvlText w:val="%1.%2.%3.%4"/>
      <w:lvlJc w:val="left"/>
      <w:pPr>
        <w:tabs>
          <w:tab w:val="num" w:pos="2571"/>
        </w:tabs>
        <w:ind w:left="2571" w:hanging="87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2" w15:restartNumberingAfterBreak="0">
    <w:nsid w:val="1F79164F"/>
    <w:multiLevelType w:val="hybridMultilevel"/>
    <w:tmpl w:val="2B2EF95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22A00AC4"/>
    <w:multiLevelType w:val="hybridMultilevel"/>
    <w:tmpl w:val="D2CEBA1E"/>
    <w:lvl w:ilvl="0" w:tplc="ABC2AE82">
      <w:start w:val="1"/>
      <w:numFmt w:val="bullet"/>
      <w:pStyle w:val="BullitInStep1"/>
      <w:lvlText w:val="o"/>
      <w:lvlJc w:val="left"/>
      <w:pPr>
        <w:tabs>
          <w:tab w:val="num" w:pos="0"/>
        </w:tabs>
        <w:ind w:left="1418" w:hanging="284"/>
      </w:pPr>
      <w:rPr>
        <w:rFonts w:ascii="Courier New" w:hAnsi="Courier New" w:hint="default"/>
      </w:rPr>
    </w:lvl>
    <w:lvl w:ilvl="1" w:tplc="08090003" w:tentative="1">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14" w15:restartNumberingAfterBreak="0">
    <w:nsid w:val="24B2008C"/>
    <w:multiLevelType w:val="hybridMultilevel"/>
    <w:tmpl w:val="97A2CFDE"/>
    <w:lvl w:ilvl="0" w:tplc="FFFFFFFF">
      <w:start w:val="1"/>
      <w:numFmt w:val="decimal"/>
      <w:pStyle w:val="1Parties"/>
      <w:lvlText w:val="%1."/>
      <w:lvlJc w:val="left"/>
      <w:pPr>
        <w:tabs>
          <w:tab w:val="num" w:pos="720"/>
        </w:tabs>
        <w:ind w:left="720" w:hanging="360"/>
      </w:pPr>
      <w:rPr>
        <w:rFonts w:ascii="Arial" w:eastAsia="Times New Roman" w:hAnsi="Arial" w:cs="Times New Roman"/>
      </w:rPr>
    </w:lvl>
    <w:lvl w:ilvl="1" w:tplc="FFFFFFFF" w:tentative="1">
      <w:start w:val="1"/>
      <w:numFmt w:val="lowerLetter"/>
      <w:pStyle w:val="Scha"/>
      <w:lvlText w:val="%2."/>
      <w:lvlJc w:val="left"/>
      <w:pPr>
        <w:tabs>
          <w:tab w:val="num" w:pos="1440"/>
        </w:tabs>
        <w:ind w:left="1440" w:hanging="360"/>
      </w:pPr>
    </w:lvl>
    <w:lvl w:ilvl="2" w:tplc="FFFFFFFF" w:tentative="1">
      <w:start w:val="1"/>
      <w:numFmt w:val="lowerRoman"/>
      <w:pStyle w:val="Sched3"/>
      <w:lvlText w:val="%3."/>
      <w:lvlJc w:val="right"/>
      <w:pPr>
        <w:tabs>
          <w:tab w:val="num" w:pos="2160"/>
        </w:tabs>
        <w:ind w:left="2160" w:hanging="180"/>
      </w:pPr>
    </w:lvl>
    <w:lvl w:ilvl="3" w:tplc="FFFFFFFF" w:tentative="1">
      <w:start w:val="1"/>
      <w:numFmt w:val="decimal"/>
      <w:pStyle w:val="Sched4"/>
      <w:lvlText w:val="%4."/>
      <w:lvlJc w:val="left"/>
      <w:pPr>
        <w:tabs>
          <w:tab w:val="num" w:pos="2880"/>
        </w:tabs>
        <w:ind w:left="2880" w:hanging="360"/>
      </w:pPr>
    </w:lvl>
    <w:lvl w:ilvl="4" w:tplc="FFFFFFFF" w:tentative="1">
      <w:start w:val="1"/>
      <w:numFmt w:val="lowerLetter"/>
      <w:pStyle w:val="Sched5"/>
      <w:lvlText w:val="%5."/>
      <w:lvlJc w:val="left"/>
      <w:pPr>
        <w:tabs>
          <w:tab w:val="num" w:pos="3600"/>
        </w:tabs>
        <w:ind w:left="3600" w:hanging="360"/>
      </w:pPr>
    </w:lvl>
    <w:lvl w:ilvl="5" w:tplc="FFFFFFFF" w:tentative="1">
      <w:start w:val="1"/>
      <w:numFmt w:val="lowerRoman"/>
      <w:pStyle w:val="Sched6"/>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A095BC1"/>
    <w:multiLevelType w:val="multilevel"/>
    <w:tmpl w:val="BD88AD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E342C53"/>
    <w:multiLevelType w:val="hybridMultilevel"/>
    <w:tmpl w:val="3100509A"/>
    <w:lvl w:ilvl="0" w:tplc="04128AA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F10BF"/>
    <w:multiLevelType w:val="multilevel"/>
    <w:tmpl w:val="38B86F8C"/>
    <w:lvl w:ilvl="0">
      <w:start w:val="2"/>
      <w:numFmt w:val="decimal"/>
      <w:pStyle w:val="NOTTOC1"/>
      <w:lvlText w:val="%1"/>
      <w:lvlJc w:val="left"/>
      <w:pPr>
        <w:tabs>
          <w:tab w:val="num" w:pos="360"/>
        </w:tabs>
        <w:ind w:left="360" w:hanging="360"/>
      </w:pPr>
      <w:rPr>
        <w:rFonts w:ascii="Arial" w:hAnsi="Arial" w:hint="default"/>
        <w:b/>
        <w:i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6E3743B"/>
    <w:multiLevelType w:val="singleLevel"/>
    <w:tmpl w:val="FE302F92"/>
    <w:lvl w:ilvl="0">
      <w:start w:val="1"/>
      <w:numFmt w:val="decimal"/>
      <w:pStyle w:val="Bodysubpara"/>
      <w:lvlText w:val="Schedule %1"/>
      <w:lvlJc w:val="left"/>
      <w:pPr>
        <w:tabs>
          <w:tab w:val="num" w:pos="4908"/>
        </w:tabs>
        <w:ind w:left="4188" w:hanging="360"/>
      </w:pPr>
      <w:rPr>
        <w:rFonts w:hint="default"/>
      </w:rPr>
    </w:lvl>
  </w:abstractNum>
  <w:abstractNum w:abstractNumId="19" w15:restartNumberingAfterBreak="0">
    <w:nsid w:val="38B3631D"/>
    <w:multiLevelType w:val="hybridMultilevel"/>
    <w:tmpl w:val="51F20C0E"/>
    <w:lvl w:ilvl="0" w:tplc="A3DCDD22">
      <w:start w:val="1"/>
      <w:numFmt w:val="upperLetter"/>
      <w:pStyle w:val="Schmainheadincsingle"/>
      <w:lvlText w:val="Annex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DD84597"/>
    <w:multiLevelType w:val="multilevel"/>
    <w:tmpl w:val="0E94A9D2"/>
    <w:lvl w:ilvl="0">
      <w:start w:val="10"/>
      <w:numFmt w:val="decimal"/>
      <w:pStyle w:val="Bullet"/>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ED41941"/>
    <w:multiLevelType w:val="multilevel"/>
    <w:tmpl w:val="25163710"/>
    <w:lvl w:ilvl="0">
      <w:start w:val="1"/>
      <w:numFmt w:val="decimal"/>
      <w:lvlText w:val="%1"/>
      <w:lvlJc w:val="left"/>
      <w:pPr>
        <w:tabs>
          <w:tab w:val="num" w:pos="360"/>
        </w:tabs>
        <w:ind w:left="360" w:hanging="360"/>
      </w:pPr>
      <w:rPr>
        <w:rFonts w:ascii="Arial" w:hAnsi="Arial" w:hint="default"/>
        <w:b w:val="0"/>
        <w:i w:val="0"/>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06A72BC"/>
    <w:multiLevelType w:val="hybridMultilevel"/>
    <w:tmpl w:val="C2BC57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5DA70A3"/>
    <w:multiLevelType w:val="hybridMultilevel"/>
    <w:tmpl w:val="DA82272A"/>
    <w:lvl w:ilvl="0" w:tplc="08090001">
      <w:start w:val="1"/>
      <w:numFmt w:val="bullet"/>
      <w:lvlText w:val=""/>
      <w:lvlJc w:val="left"/>
      <w:pPr>
        <w:ind w:left="2220" w:hanging="360"/>
      </w:pPr>
      <w:rPr>
        <w:rFonts w:ascii="Symbol" w:hAnsi="Symbol" w:hint="default"/>
      </w:rPr>
    </w:lvl>
    <w:lvl w:ilvl="1" w:tplc="08090003" w:tentative="1">
      <w:start w:val="1"/>
      <w:numFmt w:val="bullet"/>
      <w:lvlText w:val="o"/>
      <w:lvlJc w:val="left"/>
      <w:pPr>
        <w:ind w:left="2940" w:hanging="360"/>
      </w:pPr>
      <w:rPr>
        <w:rFonts w:ascii="Courier New" w:hAnsi="Courier New" w:cs="Courier New" w:hint="default"/>
      </w:rPr>
    </w:lvl>
    <w:lvl w:ilvl="2" w:tplc="08090005" w:tentative="1">
      <w:start w:val="1"/>
      <w:numFmt w:val="bullet"/>
      <w:lvlText w:val=""/>
      <w:lvlJc w:val="left"/>
      <w:pPr>
        <w:ind w:left="3660" w:hanging="360"/>
      </w:pPr>
      <w:rPr>
        <w:rFonts w:ascii="Wingdings" w:hAnsi="Wingdings" w:hint="default"/>
      </w:rPr>
    </w:lvl>
    <w:lvl w:ilvl="3" w:tplc="08090001" w:tentative="1">
      <w:start w:val="1"/>
      <w:numFmt w:val="bullet"/>
      <w:lvlText w:val=""/>
      <w:lvlJc w:val="left"/>
      <w:pPr>
        <w:ind w:left="4380" w:hanging="360"/>
      </w:pPr>
      <w:rPr>
        <w:rFonts w:ascii="Symbol" w:hAnsi="Symbol" w:hint="default"/>
      </w:rPr>
    </w:lvl>
    <w:lvl w:ilvl="4" w:tplc="08090003" w:tentative="1">
      <w:start w:val="1"/>
      <w:numFmt w:val="bullet"/>
      <w:lvlText w:val="o"/>
      <w:lvlJc w:val="left"/>
      <w:pPr>
        <w:ind w:left="5100" w:hanging="360"/>
      </w:pPr>
      <w:rPr>
        <w:rFonts w:ascii="Courier New" w:hAnsi="Courier New" w:cs="Courier New" w:hint="default"/>
      </w:rPr>
    </w:lvl>
    <w:lvl w:ilvl="5" w:tplc="08090005" w:tentative="1">
      <w:start w:val="1"/>
      <w:numFmt w:val="bullet"/>
      <w:lvlText w:val=""/>
      <w:lvlJc w:val="left"/>
      <w:pPr>
        <w:ind w:left="5820" w:hanging="360"/>
      </w:pPr>
      <w:rPr>
        <w:rFonts w:ascii="Wingdings" w:hAnsi="Wingdings" w:hint="default"/>
      </w:rPr>
    </w:lvl>
    <w:lvl w:ilvl="6" w:tplc="08090001" w:tentative="1">
      <w:start w:val="1"/>
      <w:numFmt w:val="bullet"/>
      <w:lvlText w:val=""/>
      <w:lvlJc w:val="left"/>
      <w:pPr>
        <w:ind w:left="6540" w:hanging="360"/>
      </w:pPr>
      <w:rPr>
        <w:rFonts w:ascii="Symbol" w:hAnsi="Symbol" w:hint="default"/>
      </w:rPr>
    </w:lvl>
    <w:lvl w:ilvl="7" w:tplc="08090003" w:tentative="1">
      <w:start w:val="1"/>
      <w:numFmt w:val="bullet"/>
      <w:lvlText w:val="o"/>
      <w:lvlJc w:val="left"/>
      <w:pPr>
        <w:ind w:left="7260" w:hanging="360"/>
      </w:pPr>
      <w:rPr>
        <w:rFonts w:ascii="Courier New" w:hAnsi="Courier New" w:cs="Courier New" w:hint="default"/>
      </w:rPr>
    </w:lvl>
    <w:lvl w:ilvl="8" w:tplc="08090005" w:tentative="1">
      <w:start w:val="1"/>
      <w:numFmt w:val="bullet"/>
      <w:lvlText w:val=""/>
      <w:lvlJc w:val="left"/>
      <w:pPr>
        <w:ind w:left="7980" w:hanging="360"/>
      </w:pPr>
      <w:rPr>
        <w:rFonts w:ascii="Wingdings" w:hAnsi="Wingdings" w:hint="default"/>
      </w:rPr>
    </w:lvl>
  </w:abstractNum>
  <w:abstractNum w:abstractNumId="24" w15:restartNumberingAfterBreak="0">
    <w:nsid w:val="4D9E785B"/>
    <w:multiLevelType w:val="multilevel"/>
    <w:tmpl w:val="ED74395C"/>
    <w:name w:val="sch_style1"/>
    <w:lvl w:ilvl="0">
      <w:start w:val="7"/>
      <w:numFmt w:val="decimal"/>
      <w:lvlText w:val="%1"/>
      <w:lvlJc w:val="left"/>
      <w:pPr>
        <w:tabs>
          <w:tab w:val="num" w:pos="360"/>
        </w:tabs>
        <w:ind w:left="360" w:hanging="19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75061EE"/>
    <w:multiLevelType w:val="multilevel"/>
    <w:tmpl w:val="5FBAF216"/>
    <w:lvl w:ilvl="0">
      <w:start w:val="2"/>
      <w:numFmt w:val="decimal"/>
      <w:pStyle w:val="Headingreg"/>
      <w:lvlText w:val="%1."/>
      <w:lvlJc w:val="left"/>
      <w:pPr>
        <w:tabs>
          <w:tab w:val="num" w:pos="720"/>
        </w:tabs>
        <w:ind w:left="720" w:hanging="720"/>
      </w:pPr>
      <w:rPr>
        <w:rFonts w:hint="default"/>
        <w:b w:val="0"/>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pStyle w:val="SchLevel3"/>
      <w:isLgl/>
      <w:lvlText w:val="%1.%2.%3.%4"/>
      <w:lvlJc w:val="left"/>
      <w:pPr>
        <w:tabs>
          <w:tab w:val="num" w:pos="720"/>
        </w:tabs>
        <w:ind w:left="720" w:hanging="720"/>
      </w:pPr>
      <w:rPr>
        <w:rFonts w:hint="default"/>
      </w:rPr>
    </w:lvl>
    <w:lvl w:ilvl="4">
      <w:start w:val="1"/>
      <w:numFmt w:val="decimal"/>
      <w:pStyle w:val="SchLevel4"/>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pStyle w:val="SchLevel6"/>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15:restartNumberingAfterBreak="0">
    <w:nsid w:val="57757641"/>
    <w:multiLevelType w:val="multilevel"/>
    <w:tmpl w:val="3A0E87AC"/>
    <w:lvl w:ilvl="0">
      <w:start w:val="1"/>
      <w:numFmt w:val="decimal"/>
      <w:pStyle w:val="FrontInformation"/>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27" w15:restartNumberingAfterBreak="0">
    <w:nsid w:val="68827F8E"/>
    <w:multiLevelType w:val="multilevel"/>
    <w:tmpl w:val="354ACDF0"/>
    <w:lvl w:ilvl="0">
      <w:start w:val="2"/>
      <w:numFmt w:val="decimal"/>
      <w:pStyle w:val="paranum"/>
      <w:lvlText w:val="%1"/>
      <w:lvlJc w:val="left"/>
      <w:pPr>
        <w:tabs>
          <w:tab w:val="num" w:pos="495"/>
        </w:tabs>
        <w:ind w:left="495" w:hanging="495"/>
      </w:pPr>
      <w:rPr>
        <w:rFonts w:hint="default"/>
      </w:rPr>
    </w:lvl>
    <w:lvl w:ilvl="1">
      <w:start w:val="1"/>
      <w:numFmt w:val="decimal"/>
      <w:pStyle w:val="Level2"/>
      <w:lvlText w:val="%1.%2"/>
      <w:lvlJc w:val="left"/>
      <w:pPr>
        <w:tabs>
          <w:tab w:val="num" w:pos="637"/>
        </w:tabs>
        <w:ind w:left="637" w:hanging="495"/>
      </w:pPr>
      <w:rPr>
        <w:rFonts w:hint="default"/>
      </w:rPr>
    </w:lvl>
    <w:lvl w:ilvl="2">
      <w:start w:val="1"/>
      <w:numFmt w:val="decimal"/>
      <w:pStyle w:val="Level3"/>
      <w:lvlText w:val="%1.%2.%3"/>
      <w:lvlJc w:val="left"/>
      <w:pPr>
        <w:tabs>
          <w:tab w:val="num" w:pos="1004"/>
        </w:tabs>
        <w:ind w:left="1004" w:hanging="720"/>
      </w:pPr>
      <w:rPr>
        <w:rFonts w:hint="default"/>
      </w:rPr>
    </w:lvl>
    <w:lvl w:ilvl="3">
      <w:start w:val="1"/>
      <w:numFmt w:val="decimal"/>
      <w:pStyle w:val="Level4"/>
      <w:lvlText w:val="%1.%2.%3.%4"/>
      <w:lvlJc w:val="left"/>
      <w:pPr>
        <w:tabs>
          <w:tab w:val="num" w:pos="1146"/>
        </w:tabs>
        <w:ind w:left="1146" w:hanging="720"/>
      </w:pPr>
      <w:rPr>
        <w:rFonts w:hint="default"/>
        <w:i w:val="0"/>
        <w:color w:val="auto"/>
      </w:rPr>
    </w:lvl>
    <w:lvl w:ilvl="4">
      <w:start w:val="1"/>
      <w:numFmt w:val="decimal"/>
      <w:pStyle w:val="Level5"/>
      <w:lvlText w:val="%1.%2.%3.%4.%5"/>
      <w:lvlJc w:val="left"/>
      <w:pPr>
        <w:tabs>
          <w:tab w:val="num" w:pos="1648"/>
        </w:tabs>
        <w:ind w:left="1648" w:hanging="1080"/>
      </w:pPr>
      <w:rPr>
        <w:rFonts w:hint="default"/>
      </w:rPr>
    </w:lvl>
    <w:lvl w:ilvl="5">
      <w:start w:val="1"/>
      <w:numFmt w:val="decimal"/>
      <w:pStyle w:val="Level6"/>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28" w15:restartNumberingAfterBreak="0">
    <w:nsid w:val="69AE7E24"/>
    <w:multiLevelType w:val="singleLevel"/>
    <w:tmpl w:val="6DC0E726"/>
    <w:lvl w:ilvl="0">
      <w:start w:val="1"/>
      <w:numFmt w:val="upperLetter"/>
      <w:pStyle w:val="SchLevel5"/>
      <w:lvlText w:val="%1"/>
      <w:lvlJc w:val="left"/>
      <w:pPr>
        <w:tabs>
          <w:tab w:val="num" w:pos="720"/>
        </w:tabs>
        <w:ind w:left="720" w:hanging="720"/>
      </w:pPr>
      <w:rPr>
        <w:rFonts w:ascii="Arial" w:hAnsi="Arial" w:hint="default"/>
        <w:sz w:val="21"/>
      </w:rPr>
    </w:lvl>
  </w:abstractNum>
  <w:abstractNum w:abstractNumId="29" w15:restartNumberingAfterBreak="0">
    <w:nsid w:val="6A14466B"/>
    <w:multiLevelType w:val="hybridMultilevel"/>
    <w:tmpl w:val="5054130E"/>
    <w:lvl w:ilvl="0" w:tplc="B5B443A6">
      <w:start w:val="1"/>
      <w:numFmt w:val="bullet"/>
      <w:pStyle w:val="HeadingTitle"/>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E308DE"/>
    <w:multiLevelType w:val="hybridMultilevel"/>
    <w:tmpl w:val="AFC0ECD4"/>
    <w:lvl w:ilvl="0" w:tplc="8DCC662C">
      <w:start w:val="1"/>
      <w:numFmt w:val="bullet"/>
      <w:pStyle w:val="BullitText1"/>
      <w:lvlText w:val=""/>
      <w:lvlJc w:val="left"/>
      <w:pPr>
        <w:tabs>
          <w:tab w:val="num" w:pos="851"/>
        </w:tabs>
        <w:ind w:left="927" w:hanging="360"/>
      </w:pPr>
      <w:rPr>
        <w:rFonts w:ascii="Symbol" w:hAnsi="Symbol" w:hint="default"/>
      </w:rPr>
    </w:lvl>
    <w:lvl w:ilvl="1" w:tplc="18804060" w:tentative="1">
      <w:start w:val="1"/>
      <w:numFmt w:val="bullet"/>
      <w:lvlText w:val="o"/>
      <w:lvlJc w:val="left"/>
      <w:pPr>
        <w:tabs>
          <w:tab w:val="num" w:pos="2291"/>
        </w:tabs>
        <w:ind w:left="2291" w:hanging="360"/>
      </w:pPr>
      <w:rPr>
        <w:rFonts w:ascii="Courier New" w:hAnsi="Courier New" w:cs="Courier New" w:hint="default"/>
      </w:rPr>
    </w:lvl>
    <w:lvl w:ilvl="2" w:tplc="040A41A2" w:tentative="1">
      <w:start w:val="1"/>
      <w:numFmt w:val="bullet"/>
      <w:lvlText w:val=""/>
      <w:lvlJc w:val="left"/>
      <w:pPr>
        <w:tabs>
          <w:tab w:val="num" w:pos="3011"/>
        </w:tabs>
        <w:ind w:left="3011" w:hanging="360"/>
      </w:pPr>
      <w:rPr>
        <w:rFonts w:ascii="Wingdings" w:hAnsi="Wingdings" w:hint="default"/>
      </w:rPr>
    </w:lvl>
    <w:lvl w:ilvl="3" w:tplc="67BE56FA" w:tentative="1">
      <w:start w:val="1"/>
      <w:numFmt w:val="bullet"/>
      <w:lvlText w:val=""/>
      <w:lvlJc w:val="left"/>
      <w:pPr>
        <w:tabs>
          <w:tab w:val="num" w:pos="3731"/>
        </w:tabs>
        <w:ind w:left="3731" w:hanging="360"/>
      </w:pPr>
      <w:rPr>
        <w:rFonts w:ascii="Symbol" w:hAnsi="Symbol" w:hint="default"/>
      </w:rPr>
    </w:lvl>
    <w:lvl w:ilvl="4" w:tplc="359AA08C" w:tentative="1">
      <w:start w:val="1"/>
      <w:numFmt w:val="bullet"/>
      <w:lvlText w:val="o"/>
      <w:lvlJc w:val="left"/>
      <w:pPr>
        <w:tabs>
          <w:tab w:val="num" w:pos="4451"/>
        </w:tabs>
        <w:ind w:left="4451" w:hanging="360"/>
      </w:pPr>
      <w:rPr>
        <w:rFonts w:ascii="Courier New" w:hAnsi="Courier New" w:cs="Courier New" w:hint="default"/>
      </w:rPr>
    </w:lvl>
    <w:lvl w:ilvl="5" w:tplc="CAEE8050" w:tentative="1">
      <w:start w:val="1"/>
      <w:numFmt w:val="bullet"/>
      <w:lvlText w:val=""/>
      <w:lvlJc w:val="left"/>
      <w:pPr>
        <w:tabs>
          <w:tab w:val="num" w:pos="5171"/>
        </w:tabs>
        <w:ind w:left="5171" w:hanging="360"/>
      </w:pPr>
      <w:rPr>
        <w:rFonts w:ascii="Wingdings" w:hAnsi="Wingdings" w:hint="default"/>
      </w:rPr>
    </w:lvl>
    <w:lvl w:ilvl="6" w:tplc="FEB623C0" w:tentative="1">
      <w:start w:val="1"/>
      <w:numFmt w:val="bullet"/>
      <w:lvlText w:val=""/>
      <w:lvlJc w:val="left"/>
      <w:pPr>
        <w:tabs>
          <w:tab w:val="num" w:pos="5891"/>
        </w:tabs>
        <w:ind w:left="5891" w:hanging="360"/>
      </w:pPr>
      <w:rPr>
        <w:rFonts w:ascii="Symbol" w:hAnsi="Symbol" w:hint="default"/>
      </w:rPr>
    </w:lvl>
    <w:lvl w:ilvl="7" w:tplc="EFC4CB6A" w:tentative="1">
      <w:start w:val="1"/>
      <w:numFmt w:val="bullet"/>
      <w:lvlText w:val="o"/>
      <w:lvlJc w:val="left"/>
      <w:pPr>
        <w:tabs>
          <w:tab w:val="num" w:pos="6611"/>
        </w:tabs>
        <w:ind w:left="6611" w:hanging="360"/>
      </w:pPr>
      <w:rPr>
        <w:rFonts w:ascii="Courier New" w:hAnsi="Courier New" w:cs="Courier New" w:hint="default"/>
      </w:rPr>
    </w:lvl>
    <w:lvl w:ilvl="8" w:tplc="3B2C6524"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6D551F12"/>
    <w:multiLevelType w:val="hybridMultilevel"/>
    <w:tmpl w:val="5CAC942A"/>
    <w:lvl w:ilvl="0" w:tplc="37A06C24">
      <w:start w:val="1"/>
      <w:numFmt w:val="decimal"/>
      <w:pStyle w:val="Schmainheadinc"/>
      <w:lvlText w:val="%1."/>
      <w:lvlJc w:val="left"/>
      <w:pPr>
        <w:tabs>
          <w:tab w:val="num" w:pos="720"/>
        </w:tabs>
        <w:ind w:left="720" w:hanging="360"/>
      </w:pPr>
    </w:lvl>
    <w:lvl w:ilvl="1" w:tplc="08085834" w:tentative="1">
      <w:start w:val="1"/>
      <w:numFmt w:val="lowerLetter"/>
      <w:lvlText w:val="%2."/>
      <w:lvlJc w:val="left"/>
      <w:pPr>
        <w:tabs>
          <w:tab w:val="num" w:pos="1440"/>
        </w:tabs>
        <w:ind w:left="1440" w:hanging="360"/>
      </w:pPr>
    </w:lvl>
    <w:lvl w:ilvl="2" w:tplc="36889278" w:tentative="1">
      <w:start w:val="1"/>
      <w:numFmt w:val="lowerRoman"/>
      <w:lvlText w:val="%3."/>
      <w:lvlJc w:val="right"/>
      <w:pPr>
        <w:tabs>
          <w:tab w:val="num" w:pos="2160"/>
        </w:tabs>
        <w:ind w:left="2160" w:hanging="180"/>
      </w:pPr>
    </w:lvl>
    <w:lvl w:ilvl="3" w:tplc="6A3881F0" w:tentative="1">
      <w:start w:val="1"/>
      <w:numFmt w:val="decimal"/>
      <w:lvlText w:val="%4."/>
      <w:lvlJc w:val="left"/>
      <w:pPr>
        <w:tabs>
          <w:tab w:val="num" w:pos="2880"/>
        </w:tabs>
        <w:ind w:left="2880" w:hanging="360"/>
      </w:pPr>
    </w:lvl>
    <w:lvl w:ilvl="4" w:tplc="32C4DFAE" w:tentative="1">
      <w:start w:val="1"/>
      <w:numFmt w:val="lowerLetter"/>
      <w:lvlText w:val="%5."/>
      <w:lvlJc w:val="left"/>
      <w:pPr>
        <w:tabs>
          <w:tab w:val="num" w:pos="3600"/>
        </w:tabs>
        <w:ind w:left="3600" w:hanging="360"/>
      </w:pPr>
    </w:lvl>
    <w:lvl w:ilvl="5" w:tplc="D2C67406" w:tentative="1">
      <w:start w:val="1"/>
      <w:numFmt w:val="lowerRoman"/>
      <w:lvlText w:val="%6."/>
      <w:lvlJc w:val="right"/>
      <w:pPr>
        <w:tabs>
          <w:tab w:val="num" w:pos="4320"/>
        </w:tabs>
        <w:ind w:left="4320" w:hanging="180"/>
      </w:pPr>
    </w:lvl>
    <w:lvl w:ilvl="6" w:tplc="846C823C" w:tentative="1">
      <w:start w:val="1"/>
      <w:numFmt w:val="decimal"/>
      <w:lvlText w:val="%7."/>
      <w:lvlJc w:val="left"/>
      <w:pPr>
        <w:tabs>
          <w:tab w:val="num" w:pos="5040"/>
        </w:tabs>
        <w:ind w:left="5040" w:hanging="360"/>
      </w:pPr>
    </w:lvl>
    <w:lvl w:ilvl="7" w:tplc="A29244F2" w:tentative="1">
      <w:start w:val="1"/>
      <w:numFmt w:val="lowerLetter"/>
      <w:lvlText w:val="%8."/>
      <w:lvlJc w:val="left"/>
      <w:pPr>
        <w:tabs>
          <w:tab w:val="num" w:pos="5760"/>
        </w:tabs>
        <w:ind w:left="5760" w:hanging="360"/>
      </w:pPr>
    </w:lvl>
    <w:lvl w:ilvl="8" w:tplc="764A89BE" w:tentative="1">
      <w:start w:val="1"/>
      <w:numFmt w:val="lowerRoman"/>
      <w:lvlText w:val="%9."/>
      <w:lvlJc w:val="right"/>
      <w:pPr>
        <w:tabs>
          <w:tab w:val="num" w:pos="6480"/>
        </w:tabs>
        <w:ind w:left="6480" w:hanging="180"/>
      </w:pPr>
    </w:lvl>
  </w:abstractNum>
  <w:abstractNum w:abstractNumId="32" w15:restartNumberingAfterBreak="0">
    <w:nsid w:val="6EB734A9"/>
    <w:multiLevelType w:val="multilevel"/>
    <w:tmpl w:val="3D1E378E"/>
    <w:lvl w:ilvl="0">
      <w:start w:val="1"/>
      <w:numFmt w:val="decimal"/>
      <w:pStyle w:val="MMS1Lev1"/>
      <w:isLgl/>
      <w:lvlText w:val="%1."/>
      <w:lvlJc w:val="left"/>
      <w:pPr>
        <w:tabs>
          <w:tab w:val="num" w:pos="1440"/>
        </w:tabs>
        <w:ind w:left="1440" w:hanging="1440"/>
      </w:pPr>
      <w:rPr>
        <w:b w:val="0"/>
        <w:i w:val="0"/>
        <w:strike w:val="0"/>
        <w:dstrike w:val="0"/>
        <w:u w:val="none"/>
        <w:effect w:val="none"/>
      </w:rPr>
    </w:lvl>
    <w:lvl w:ilvl="1">
      <w:start w:val="1"/>
      <w:numFmt w:val="decimal"/>
      <w:pStyle w:val="MMS1Lev1"/>
      <w:isLgl/>
      <w:lvlText w:val="%1.%2"/>
      <w:lvlJc w:val="left"/>
      <w:pPr>
        <w:tabs>
          <w:tab w:val="num" w:pos="1440"/>
        </w:tabs>
        <w:ind w:left="1440" w:hanging="1440"/>
      </w:pPr>
      <w:rPr>
        <w:strike w:val="0"/>
        <w:dstrike w:val="0"/>
        <w:u w:val="none"/>
        <w:effect w:val="none"/>
      </w:rPr>
    </w:lvl>
    <w:lvl w:ilvl="2">
      <w:start w:val="1"/>
      <w:numFmt w:val="decimal"/>
      <w:isLgl/>
      <w:lvlText w:val="%1.%2.%3"/>
      <w:lvlJc w:val="left"/>
      <w:pPr>
        <w:tabs>
          <w:tab w:val="num" w:pos="1440"/>
        </w:tabs>
        <w:ind w:left="1440" w:hanging="1440"/>
      </w:pPr>
      <w:rPr>
        <w:strike w:val="0"/>
        <w:dstrike w:val="0"/>
        <w:u w:val="none"/>
        <w:effect w:val="none"/>
      </w:rPr>
    </w:lvl>
    <w:lvl w:ilvl="3">
      <w:start w:val="1"/>
      <w:numFmt w:val="decimal"/>
      <w:isLgl/>
      <w:lvlText w:val="%1.%2.%3.%4"/>
      <w:lvlJc w:val="left"/>
      <w:pPr>
        <w:tabs>
          <w:tab w:val="num" w:pos="1440"/>
        </w:tabs>
        <w:ind w:left="1440" w:hanging="1440"/>
      </w:pPr>
      <w:rPr>
        <w:strike w:val="0"/>
        <w:dstrike w:val="0"/>
        <w:u w:val="none"/>
        <w:effect w:val="none"/>
      </w:rPr>
    </w:lvl>
    <w:lvl w:ilvl="4">
      <w:start w:val="1"/>
      <w:numFmt w:val="lowerLetter"/>
      <w:lvlText w:val="(%5)"/>
      <w:lvlJc w:val="left"/>
      <w:pPr>
        <w:tabs>
          <w:tab w:val="num" w:pos="2160"/>
        </w:tabs>
        <w:ind w:left="2160" w:hanging="720"/>
      </w:pPr>
      <w:rPr>
        <w:rFonts w:ascii="Times New Roman" w:hAnsi="Times New Roman" w:cs="Times New Roman" w:hint="default"/>
        <w:b w:val="0"/>
        <w:i w:val="0"/>
        <w:strike w:val="0"/>
        <w:dstrike w:val="0"/>
        <w:sz w:val="24"/>
        <w:u w:val="none"/>
        <w:effect w:val="none"/>
      </w:rPr>
    </w:lvl>
    <w:lvl w:ilvl="5">
      <w:start w:val="1"/>
      <w:numFmt w:val="lowerRoman"/>
      <w:lvlText w:val="(%6)"/>
      <w:lvlJc w:val="left"/>
      <w:pPr>
        <w:tabs>
          <w:tab w:val="num" w:pos="2880"/>
        </w:tabs>
        <w:ind w:left="2880" w:hanging="720"/>
      </w:pPr>
      <w:rPr>
        <w:strike w:val="0"/>
        <w:dstrike w:val="0"/>
        <w:u w:val="none"/>
        <w:effect w:val="none"/>
      </w:r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440"/>
        </w:tabs>
        <w:ind w:left="1440" w:hanging="1440"/>
      </w:pPr>
    </w:lvl>
  </w:abstractNum>
  <w:abstractNum w:abstractNumId="33" w15:restartNumberingAfterBreak="0">
    <w:nsid w:val="76001D12"/>
    <w:multiLevelType w:val="hybridMultilevel"/>
    <w:tmpl w:val="E480C032"/>
    <w:lvl w:ilvl="0" w:tplc="8B2A4D12">
      <w:start w:val="1"/>
      <w:numFmt w:val="decimal"/>
      <w:pStyle w:val="Appmainhead"/>
      <w:lvlText w:val="%1."/>
      <w:lvlJc w:val="left"/>
      <w:pPr>
        <w:tabs>
          <w:tab w:val="num" w:pos="786"/>
        </w:tabs>
        <w:ind w:left="786" w:hanging="360"/>
      </w:pPr>
      <w:rPr>
        <w:rFonts w:hint="default"/>
      </w:rPr>
    </w:lvl>
    <w:lvl w:ilvl="1" w:tplc="388A7E34" w:tentative="1">
      <w:start w:val="1"/>
      <w:numFmt w:val="lowerLetter"/>
      <w:lvlText w:val="%2."/>
      <w:lvlJc w:val="left"/>
      <w:pPr>
        <w:tabs>
          <w:tab w:val="num" w:pos="1440"/>
        </w:tabs>
        <w:ind w:left="1440" w:hanging="360"/>
      </w:pPr>
    </w:lvl>
    <w:lvl w:ilvl="2" w:tplc="277E73C8">
      <w:start w:val="1"/>
      <w:numFmt w:val="lowerRoman"/>
      <w:lvlText w:val="%3."/>
      <w:lvlJc w:val="right"/>
      <w:pPr>
        <w:tabs>
          <w:tab w:val="num" w:pos="2160"/>
        </w:tabs>
        <w:ind w:left="2160" w:hanging="180"/>
      </w:pPr>
    </w:lvl>
    <w:lvl w:ilvl="3" w:tplc="4D7AD052" w:tentative="1">
      <w:start w:val="1"/>
      <w:numFmt w:val="decimal"/>
      <w:lvlText w:val="%4."/>
      <w:lvlJc w:val="left"/>
      <w:pPr>
        <w:tabs>
          <w:tab w:val="num" w:pos="2880"/>
        </w:tabs>
        <w:ind w:left="2880" w:hanging="360"/>
      </w:pPr>
    </w:lvl>
    <w:lvl w:ilvl="4" w:tplc="5D921ACE" w:tentative="1">
      <w:start w:val="1"/>
      <w:numFmt w:val="lowerLetter"/>
      <w:lvlText w:val="%5."/>
      <w:lvlJc w:val="left"/>
      <w:pPr>
        <w:tabs>
          <w:tab w:val="num" w:pos="3600"/>
        </w:tabs>
        <w:ind w:left="3600" w:hanging="360"/>
      </w:pPr>
    </w:lvl>
    <w:lvl w:ilvl="5" w:tplc="A188759C" w:tentative="1">
      <w:start w:val="1"/>
      <w:numFmt w:val="lowerRoman"/>
      <w:lvlText w:val="%6."/>
      <w:lvlJc w:val="right"/>
      <w:pPr>
        <w:tabs>
          <w:tab w:val="num" w:pos="4320"/>
        </w:tabs>
        <w:ind w:left="4320" w:hanging="180"/>
      </w:pPr>
    </w:lvl>
    <w:lvl w:ilvl="6" w:tplc="3F5055A6" w:tentative="1">
      <w:start w:val="1"/>
      <w:numFmt w:val="decimal"/>
      <w:lvlText w:val="%7."/>
      <w:lvlJc w:val="left"/>
      <w:pPr>
        <w:tabs>
          <w:tab w:val="num" w:pos="5040"/>
        </w:tabs>
        <w:ind w:left="5040" w:hanging="360"/>
      </w:pPr>
    </w:lvl>
    <w:lvl w:ilvl="7" w:tplc="47C242F0" w:tentative="1">
      <w:start w:val="1"/>
      <w:numFmt w:val="lowerLetter"/>
      <w:lvlText w:val="%8."/>
      <w:lvlJc w:val="left"/>
      <w:pPr>
        <w:tabs>
          <w:tab w:val="num" w:pos="5760"/>
        </w:tabs>
        <w:ind w:left="5760" w:hanging="360"/>
      </w:pPr>
    </w:lvl>
    <w:lvl w:ilvl="8" w:tplc="524C9678" w:tentative="1">
      <w:start w:val="1"/>
      <w:numFmt w:val="lowerRoman"/>
      <w:lvlText w:val="%9."/>
      <w:lvlJc w:val="right"/>
      <w:pPr>
        <w:tabs>
          <w:tab w:val="num" w:pos="6480"/>
        </w:tabs>
        <w:ind w:left="6480" w:hanging="180"/>
      </w:pPr>
    </w:lvl>
  </w:abstractNum>
  <w:abstractNum w:abstractNumId="34" w15:restartNumberingAfterBreak="0">
    <w:nsid w:val="779D26A7"/>
    <w:multiLevelType w:val="singleLevel"/>
    <w:tmpl w:val="335014D4"/>
    <w:lvl w:ilvl="0">
      <w:start w:val="1"/>
      <w:numFmt w:val="lowerLetter"/>
      <w:pStyle w:val="BackSubClause"/>
      <w:lvlText w:val="%1)"/>
      <w:lvlJc w:val="left"/>
      <w:pPr>
        <w:tabs>
          <w:tab w:val="num" w:pos="720"/>
        </w:tabs>
        <w:ind w:left="720" w:hanging="720"/>
      </w:pPr>
      <w:rPr>
        <w:rFonts w:hint="default"/>
      </w:rPr>
    </w:lvl>
  </w:abstractNum>
  <w:abstractNum w:abstractNumId="35" w15:restartNumberingAfterBreak="0">
    <w:nsid w:val="77FF32B4"/>
    <w:multiLevelType w:val="multilevel"/>
    <w:tmpl w:val="214020F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9F926AA"/>
    <w:multiLevelType w:val="multilevel"/>
    <w:tmpl w:val="F0B6FB84"/>
    <w:lvl w:ilvl="0">
      <w:start w:val="1"/>
      <w:numFmt w:val="decimal"/>
      <w:pStyle w:val="Level1"/>
      <w:lvlText w:val="%1"/>
      <w:lvlJc w:val="left"/>
      <w:pPr>
        <w:tabs>
          <w:tab w:val="num" w:pos="720"/>
        </w:tabs>
        <w:ind w:left="720" w:hanging="720"/>
      </w:pPr>
      <w:rPr>
        <w:rFonts w:hint="default"/>
        <w:b w:val="0"/>
      </w:rPr>
    </w:lvl>
    <w:lvl w:ilvl="1">
      <w:start w:val="1"/>
      <w:numFmt w:val="decimal"/>
      <w:pStyle w:val="Level20"/>
      <w:isLgl/>
      <w:lvlText w:val="%1.%2"/>
      <w:lvlJc w:val="left"/>
      <w:pPr>
        <w:tabs>
          <w:tab w:val="num" w:pos="720"/>
        </w:tabs>
        <w:ind w:left="720" w:hanging="720"/>
      </w:pPr>
      <w:rPr>
        <w:rFonts w:hint="default"/>
      </w:rPr>
    </w:lvl>
    <w:lvl w:ilvl="2">
      <w:start w:val="1"/>
      <w:numFmt w:val="decimal"/>
      <w:pStyle w:val="Level30"/>
      <w:isLgl/>
      <w:lvlText w:val="%1.%2.%3"/>
      <w:lvlJc w:val="left"/>
      <w:pPr>
        <w:tabs>
          <w:tab w:val="num" w:pos="720"/>
        </w:tabs>
        <w:ind w:left="720" w:hanging="720"/>
      </w:pPr>
      <w:rPr>
        <w:rFonts w:hint="default"/>
      </w:rPr>
    </w:lvl>
    <w:lvl w:ilvl="3">
      <w:start w:val="1"/>
      <w:numFmt w:val="decimal"/>
      <w:pStyle w:val="Level40"/>
      <w:isLgl/>
      <w:lvlText w:val="%1.%2.%3.%4"/>
      <w:lvlJc w:val="left"/>
      <w:pPr>
        <w:tabs>
          <w:tab w:val="num" w:pos="720"/>
        </w:tabs>
        <w:ind w:left="720" w:hanging="720"/>
      </w:pPr>
      <w:rPr>
        <w:rFonts w:hint="default"/>
      </w:rPr>
    </w:lvl>
    <w:lvl w:ilvl="4">
      <w:start w:val="1"/>
      <w:numFmt w:val="decimal"/>
      <w:pStyle w:val="Level50"/>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15:restartNumberingAfterBreak="0">
    <w:nsid w:val="7B9D102E"/>
    <w:multiLevelType w:val="singleLevel"/>
    <w:tmpl w:val="0DD0592C"/>
    <w:lvl w:ilvl="0">
      <w:start w:val="1"/>
      <w:numFmt w:val="upperLetter"/>
      <w:pStyle w:val="background"/>
      <w:lvlText w:val="(%1)"/>
      <w:lvlJc w:val="left"/>
      <w:pPr>
        <w:tabs>
          <w:tab w:val="num" w:pos="851"/>
        </w:tabs>
        <w:ind w:left="851" w:hanging="851"/>
      </w:pPr>
    </w:lvl>
  </w:abstractNum>
  <w:num w:numId="1" w16cid:durableId="179707776">
    <w:abstractNumId w:val="27"/>
  </w:num>
  <w:num w:numId="2" w16cid:durableId="859392183">
    <w:abstractNumId w:val="36"/>
  </w:num>
  <w:num w:numId="3" w16cid:durableId="1522278036">
    <w:abstractNumId w:val="25"/>
  </w:num>
  <w:num w:numId="4" w16cid:durableId="981496717">
    <w:abstractNumId w:val="2"/>
  </w:num>
  <w:num w:numId="5" w16cid:durableId="1152792531">
    <w:abstractNumId w:val="14"/>
  </w:num>
  <w:num w:numId="6" w16cid:durableId="1241406325">
    <w:abstractNumId w:val="34"/>
  </w:num>
  <w:num w:numId="7" w16cid:durableId="15706548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8755628">
    <w:abstractNumId w:val="20"/>
  </w:num>
  <w:num w:numId="9" w16cid:durableId="154107404">
    <w:abstractNumId w:val="1"/>
  </w:num>
  <w:num w:numId="10" w16cid:durableId="2021617776">
    <w:abstractNumId w:val="31"/>
  </w:num>
  <w:num w:numId="11" w16cid:durableId="1061757881">
    <w:abstractNumId w:val="11"/>
  </w:num>
  <w:num w:numId="12" w16cid:durableId="720403776">
    <w:abstractNumId w:val="33"/>
  </w:num>
  <w:num w:numId="13" w16cid:durableId="1147011972">
    <w:abstractNumId w:val="17"/>
  </w:num>
  <w:num w:numId="14" w16cid:durableId="372465636">
    <w:abstractNumId w:val="9"/>
  </w:num>
  <w:num w:numId="15" w16cid:durableId="14698317">
    <w:abstractNumId w:val="30"/>
  </w:num>
  <w:num w:numId="16" w16cid:durableId="141192189">
    <w:abstractNumId w:val="13"/>
  </w:num>
  <w:num w:numId="17" w16cid:durableId="416749918">
    <w:abstractNumId w:val="35"/>
  </w:num>
  <w:num w:numId="18" w16cid:durableId="1451320793">
    <w:abstractNumId w:val="15"/>
  </w:num>
  <w:num w:numId="19" w16cid:durableId="2107846035">
    <w:abstractNumId w:val="18"/>
  </w:num>
  <w:num w:numId="20" w16cid:durableId="757795697">
    <w:abstractNumId w:val="0"/>
  </w:num>
  <w:num w:numId="21" w16cid:durableId="745494047">
    <w:abstractNumId w:val="3"/>
  </w:num>
  <w:num w:numId="22" w16cid:durableId="738675988">
    <w:abstractNumId w:val="29"/>
  </w:num>
  <w:num w:numId="23" w16cid:durableId="757293807">
    <w:abstractNumId w:val="26"/>
  </w:num>
  <w:num w:numId="24" w16cid:durableId="1138916907">
    <w:abstractNumId w:val="10"/>
  </w:num>
  <w:num w:numId="25" w16cid:durableId="425463763">
    <w:abstractNumId w:val="19"/>
  </w:num>
  <w:num w:numId="26" w16cid:durableId="1069377575">
    <w:abstractNumId w:val="7"/>
  </w:num>
  <w:num w:numId="27" w16cid:durableId="1899586083">
    <w:abstractNumId w:val="21"/>
  </w:num>
  <w:num w:numId="28" w16cid:durableId="419568899">
    <w:abstractNumId w:val="28"/>
  </w:num>
  <w:num w:numId="29" w16cid:durableId="724984277">
    <w:abstractNumId w:val="4"/>
  </w:num>
  <w:num w:numId="30" w16cid:durableId="2078280835">
    <w:abstractNumId w:val="37"/>
    <w:lvlOverride w:ilvl="0">
      <w:startOverride w:val="1"/>
    </w:lvlOverride>
  </w:num>
  <w:num w:numId="31" w16cid:durableId="588538139">
    <w:abstractNumId w:val="22"/>
  </w:num>
  <w:num w:numId="32" w16cid:durableId="199056729">
    <w:abstractNumId w:val="6"/>
  </w:num>
  <w:num w:numId="33" w16cid:durableId="1481188267">
    <w:abstractNumId w:val="23"/>
  </w:num>
  <w:num w:numId="34" w16cid:durableId="523835154">
    <w:abstractNumId w:val="16"/>
  </w:num>
  <w:num w:numId="35" w16cid:durableId="1244149779">
    <w:abstractNumId w:val="8"/>
  </w:num>
  <w:num w:numId="36" w16cid:durableId="36466272">
    <w:abstractNumId w:val="5"/>
  </w:num>
  <w:num w:numId="37" w16cid:durableId="754739739">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style="mso-position-vertical-relative:line" fill="f" fillcolor="white" stroke="f">
      <v:fill color="white" on="f"/>
      <v:stroke on="f"/>
    </o:shapedefaults>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BD4"/>
    <w:rsid w:val="00004D17"/>
    <w:rsid w:val="000102F0"/>
    <w:rsid w:val="000130D0"/>
    <w:rsid w:val="000179A4"/>
    <w:rsid w:val="0002029F"/>
    <w:rsid w:val="00043D33"/>
    <w:rsid w:val="000519D3"/>
    <w:rsid w:val="00051BFB"/>
    <w:rsid w:val="00060D69"/>
    <w:rsid w:val="00064781"/>
    <w:rsid w:val="0007447B"/>
    <w:rsid w:val="00082179"/>
    <w:rsid w:val="000A0D2F"/>
    <w:rsid w:val="000A5F01"/>
    <w:rsid w:val="000A715D"/>
    <w:rsid w:val="000B4BA1"/>
    <w:rsid w:val="000B6DED"/>
    <w:rsid w:val="000B6F5C"/>
    <w:rsid w:val="000C474F"/>
    <w:rsid w:val="000D1299"/>
    <w:rsid w:val="000D1D1D"/>
    <w:rsid w:val="000D51CA"/>
    <w:rsid w:val="000D64AC"/>
    <w:rsid w:val="000F365E"/>
    <w:rsid w:val="00101918"/>
    <w:rsid w:val="00101FE5"/>
    <w:rsid w:val="0010327B"/>
    <w:rsid w:val="00105621"/>
    <w:rsid w:val="00112FBD"/>
    <w:rsid w:val="00122395"/>
    <w:rsid w:val="001242F6"/>
    <w:rsid w:val="00125CFF"/>
    <w:rsid w:val="0014047B"/>
    <w:rsid w:val="00142BC3"/>
    <w:rsid w:val="00145D31"/>
    <w:rsid w:val="00146EC9"/>
    <w:rsid w:val="0015000B"/>
    <w:rsid w:val="00152B90"/>
    <w:rsid w:val="00152F85"/>
    <w:rsid w:val="00153DF9"/>
    <w:rsid w:val="00163B50"/>
    <w:rsid w:val="0016A784"/>
    <w:rsid w:val="00177392"/>
    <w:rsid w:val="00180D53"/>
    <w:rsid w:val="00190BE4"/>
    <w:rsid w:val="0019100A"/>
    <w:rsid w:val="0019229D"/>
    <w:rsid w:val="00194CAD"/>
    <w:rsid w:val="001B4FCB"/>
    <w:rsid w:val="001C4000"/>
    <w:rsid w:val="001C5577"/>
    <w:rsid w:val="001D4CD4"/>
    <w:rsid w:val="001D7F11"/>
    <w:rsid w:val="001E1260"/>
    <w:rsid w:val="001E5E99"/>
    <w:rsid w:val="0022199F"/>
    <w:rsid w:val="00223665"/>
    <w:rsid w:val="002367A6"/>
    <w:rsid w:val="00247651"/>
    <w:rsid w:val="00247A31"/>
    <w:rsid w:val="002505C5"/>
    <w:rsid w:val="002568EA"/>
    <w:rsid w:val="00275211"/>
    <w:rsid w:val="0027584D"/>
    <w:rsid w:val="00277D2A"/>
    <w:rsid w:val="00285040"/>
    <w:rsid w:val="00287E9B"/>
    <w:rsid w:val="0029119C"/>
    <w:rsid w:val="0029176B"/>
    <w:rsid w:val="002925B0"/>
    <w:rsid w:val="002A08F6"/>
    <w:rsid w:val="002C07C1"/>
    <w:rsid w:val="002D29E1"/>
    <w:rsid w:val="002D3F6E"/>
    <w:rsid w:val="002D6FA6"/>
    <w:rsid w:val="002E259F"/>
    <w:rsid w:val="002E2C3F"/>
    <w:rsid w:val="002E6E94"/>
    <w:rsid w:val="002F2FDC"/>
    <w:rsid w:val="002FCFE1"/>
    <w:rsid w:val="00312BC3"/>
    <w:rsid w:val="00314059"/>
    <w:rsid w:val="0034033B"/>
    <w:rsid w:val="003445EE"/>
    <w:rsid w:val="00345BBF"/>
    <w:rsid w:val="00346E81"/>
    <w:rsid w:val="003565D8"/>
    <w:rsid w:val="00357C37"/>
    <w:rsid w:val="003601AC"/>
    <w:rsid w:val="003615A0"/>
    <w:rsid w:val="00362217"/>
    <w:rsid w:val="00365041"/>
    <w:rsid w:val="00375DAE"/>
    <w:rsid w:val="0038224B"/>
    <w:rsid w:val="00385324"/>
    <w:rsid w:val="00387DE4"/>
    <w:rsid w:val="00387FD9"/>
    <w:rsid w:val="00392E2E"/>
    <w:rsid w:val="003977EA"/>
    <w:rsid w:val="003B0B38"/>
    <w:rsid w:val="003B6705"/>
    <w:rsid w:val="003C1142"/>
    <w:rsid w:val="003C16B3"/>
    <w:rsid w:val="003C39E8"/>
    <w:rsid w:val="003C654E"/>
    <w:rsid w:val="003C67AE"/>
    <w:rsid w:val="003D0364"/>
    <w:rsid w:val="003D221E"/>
    <w:rsid w:val="003D6A01"/>
    <w:rsid w:val="003E3DE7"/>
    <w:rsid w:val="003E5860"/>
    <w:rsid w:val="00402BE4"/>
    <w:rsid w:val="00404925"/>
    <w:rsid w:val="00410424"/>
    <w:rsid w:val="00410D54"/>
    <w:rsid w:val="0041219B"/>
    <w:rsid w:val="00412DCE"/>
    <w:rsid w:val="00413C34"/>
    <w:rsid w:val="00413DE2"/>
    <w:rsid w:val="00427CE9"/>
    <w:rsid w:val="00431244"/>
    <w:rsid w:val="00443D95"/>
    <w:rsid w:val="004442C6"/>
    <w:rsid w:val="00460547"/>
    <w:rsid w:val="00461593"/>
    <w:rsid w:val="00461F85"/>
    <w:rsid w:val="00463B61"/>
    <w:rsid w:val="00466668"/>
    <w:rsid w:val="00470448"/>
    <w:rsid w:val="00475467"/>
    <w:rsid w:val="0047575F"/>
    <w:rsid w:val="004774FB"/>
    <w:rsid w:val="004A3821"/>
    <w:rsid w:val="004C0DC4"/>
    <w:rsid w:val="004D69EC"/>
    <w:rsid w:val="004E77C0"/>
    <w:rsid w:val="004F4A2E"/>
    <w:rsid w:val="00501006"/>
    <w:rsid w:val="00507E71"/>
    <w:rsid w:val="0051395A"/>
    <w:rsid w:val="005310FF"/>
    <w:rsid w:val="00542B39"/>
    <w:rsid w:val="005436BF"/>
    <w:rsid w:val="00543A49"/>
    <w:rsid w:val="00556EEB"/>
    <w:rsid w:val="005715EC"/>
    <w:rsid w:val="00572FAE"/>
    <w:rsid w:val="00585DEA"/>
    <w:rsid w:val="00590C73"/>
    <w:rsid w:val="00597CD0"/>
    <w:rsid w:val="005A342C"/>
    <w:rsid w:val="005B1652"/>
    <w:rsid w:val="005B259E"/>
    <w:rsid w:val="005B290F"/>
    <w:rsid w:val="005C1987"/>
    <w:rsid w:val="005C491E"/>
    <w:rsid w:val="005E107D"/>
    <w:rsid w:val="005E2BC4"/>
    <w:rsid w:val="005F1C7D"/>
    <w:rsid w:val="0061317D"/>
    <w:rsid w:val="00615058"/>
    <w:rsid w:val="006213CC"/>
    <w:rsid w:val="006346DB"/>
    <w:rsid w:val="00636BDE"/>
    <w:rsid w:val="00637DD5"/>
    <w:rsid w:val="00642CC6"/>
    <w:rsid w:val="0064348E"/>
    <w:rsid w:val="00644E41"/>
    <w:rsid w:val="006531F8"/>
    <w:rsid w:val="006544CE"/>
    <w:rsid w:val="00657244"/>
    <w:rsid w:val="00662F19"/>
    <w:rsid w:val="00666DD1"/>
    <w:rsid w:val="006747C6"/>
    <w:rsid w:val="006944C0"/>
    <w:rsid w:val="006A334B"/>
    <w:rsid w:val="006A5BC7"/>
    <w:rsid w:val="006B09CF"/>
    <w:rsid w:val="006B36EB"/>
    <w:rsid w:val="006C271F"/>
    <w:rsid w:val="006C366A"/>
    <w:rsid w:val="006D2476"/>
    <w:rsid w:val="006D3E17"/>
    <w:rsid w:val="006D67FE"/>
    <w:rsid w:val="006E0B1D"/>
    <w:rsid w:val="006E1639"/>
    <w:rsid w:val="006E7EA2"/>
    <w:rsid w:val="006F407A"/>
    <w:rsid w:val="006F7A9C"/>
    <w:rsid w:val="007141ED"/>
    <w:rsid w:val="007163A4"/>
    <w:rsid w:val="007277E0"/>
    <w:rsid w:val="007309A8"/>
    <w:rsid w:val="00731339"/>
    <w:rsid w:val="00735EA6"/>
    <w:rsid w:val="007415AA"/>
    <w:rsid w:val="00761C4B"/>
    <w:rsid w:val="00765D8A"/>
    <w:rsid w:val="00765F63"/>
    <w:rsid w:val="007709CF"/>
    <w:rsid w:val="00775A05"/>
    <w:rsid w:val="00794EC6"/>
    <w:rsid w:val="00795D8B"/>
    <w:rsid w:val="007971DA"/>
    <w:rsid w:val="007A2850"/>
    <w:rsid w:val="007A35F1"/>
    <w:rsid w:val="007A452C"/>
    <w:rsid w:val="007B3EB4"/>
    <w:rsid w:val="007C460C"/>
    <w:rsid w:val="007C731D"/>
    <w:rsid w:val="007D221D"/>
    <w:rsid w:val="007D3251"/>
    <w:rsid w:val="007D3872"/>
    <w:rsid w:val="007D4DD9"/>
    <w:rsid w:val="007D5A47"/>
    <w:rsid w:val="007D74C0"/>
    <w:rsid w:val="007D774F"/>
    <w:rsid w:val="007D7D5E"/>
    <w:rsid w:val="007E405D"/>
    <w:rsid w:val="007E5559"/>
    <w:rsid w:val="007E5AF2"/>
    <w:rsid w:val="007E5DF5"/>
    <w:rsid w:val="007F196D"/>
    <w:rsid w:val="0080304A"/>
    <w:rsid w:val="0081344B"/>
    <w:rsid w:val="0082220D"/>
    <w:rsid w:val="00834821"/>
    <w:rsid w:val="00835CF6"/>
    <w:rsid w:val="008367BA"/>
    <w:rsid w:val="00836C1D"/>
    <w:rsid w:val="0084174D"/>
    <w:rsid w:val="00845D79"/>
    <w:rsid w:val="00856ED0"/>
    <w:rsid w:val="00883219"/>
    <w:rsid w:val="008A113C"/>
    <w:rsid w:val="008B5219"/>
    <w:rsid w:val="008B7D94"/>
    <w:rsid w:val="008C1A17"/>
    <w:rsid w:val="008D6FF2"/>
    <w:rsid w:val="008E4ADC"/>
    <w:rsid w:val="009179A0"/>
    <w:rsid w:val="00923772"/>
    <w:rsid w:val="00923CC9"/>
    <w:rsid w:val="00933586"/>
    <w:rsid w:val="00940A21"/>
    <w:rsid w:val="00943312"/>
    <w:rsid w:val="00944C60"/>
    <w:rsid w:val="00945AE7"/>
    <w:rsid w:val="00946160"/>
    <w:rsid w:val="00950689"/>
    <w:rsid w:val="009509D5"/>
    <w:rsid w:val="009510E2"/>
    <w:rsid w:val="00970640"/>
    <w:rsid w:val="00974A97"/>
    <w:rsid w:val="00980353"/>
    <w:rsid w:val="00992DB2"/>
    <w:rsid w:val="009A0ACD"/>
    <w:rsid w:val="009B508F"/>
    <w:rsid w:val="009B550C"/>
    <w:rsid w:val="009C04BD"/>
    <w:rsid w:val="009C3674"/>
    <w:rsid w:val="009C46B7"/>
    <w:rsid w:val="009C51BC"/>
    <w:rsid w:val="009D780E"/>
    <w:rsid w:val="009F14F2"/>
    <w:rsid w:val="009F2183"/>
    <w:rsid w:val="009F3773"/>
    <w:rsid w:val="009F76C6"/>
    <w:rsid w:val="00A10E62"/>
    <w:rsid w:val="00A135F3"/>
    <w:rsid w:val="00A26E38"/>
    <w:rsid w:val="00A3455E"/>
    <w:rsid w:val="00A40620"/>
    <w:rsid w:val="00A43F2B"/>
    <w:rsid w:val="00A43FA6"/>
    <w:rsid w:val="00A767B3"/>
    <w:rsid w:val="00A76E1C"/>
    <w:rsid w:val="00A84CF2"/>
    <w:rsid w:val="00A93506"/>
    <w:rsid w:val="00AA03B8"/>
    <w:rsid w:val="00AA455C"/>
    <w:rsid w:val="00AB2F70"/>
    <w:rsid w:val="00AB6109"/>
    <w:rsid w:val="00AB7A2C"/>
    <w:rsid w:val="00AC50E8"/>
    <w:rsid w:val="00AD5D3E"/>
    <w:rsid w:val="00AF5BC6"/>
    <w:rsid w:val="00B064F8"/>
    <w:rsid w:val="00B07830"/>
    <w:rsid w:val="00B10D0F"/>
    <w:rsid w:val="00B17676"/>
    <w:rsid w:val="00B227FC"/>
    <w:rsid w:val="00B310C4"/>
    <w:rsid w:val="00B355E9"/>
    <w:rsid w:val="00B42A42"/>
    <w:rsid w:val="00B5355F"/>
    <w:rsid w:val="00B60D89"/>
    <w:rsid w:val="00B6196D"/>
    <w:rsid w:val="00B8266C"/>
    <w:rsid w:val="00B86F14"/>
    <w:rsid w:val="00BA20B5"/>
    <w:rsid w:val="00BA497C"/>
    <w:rsid w:val="00BB26B7"/>
    <w:rsid w:val="00BB6152"/>
    <w:rsid w:val="00BB66ED"/>
    <w:rsid w:val="00BC1761"/>
    <w:rsid w:val="00BC23AD"/>
    <w:rsid w:val="00BC61C4"/>
    <w:rsid w:val="00BC64D0"/>
    <w:rsid w:val="00BC695C"/>
    <w:rsid w:val="00BE232F"/>
    <w:rsid w:val="00BE2F27"/>
    <w:rsid w:val="00C072D6"/>
    <w:rsid w:val="00C07911"/>
    <w:rsid w:val="00C33A7C"/>
    <w:rsid w:val="00C36726"/>
    <w:rsid w:val="00C4187C"/>
    <w:rsid w:val="00C4224E"/>
    <w:rsid w:val="00C52084"/>
    <w:rsid w:val="00C54919"/>
    <w:rsid w:val="00C63433"/>
    <w:rsid w:val="00C72465"/>
    <w:rsid w:val="00C766C9"/>
    <w:rsid w:val="00C94045"/>
    <w:rsid w:val="00C9744B"/>
    <w:rsid w:val="00CA124F"/>
    <w:rsid w:val="00CA1497"/>
    <w:rsid w:val="00CA1C1F"/>
    <w:rsid w:val="00CA22D9"/>
    <w:rsid w:val="00CA6506"/>
    <w:rsid w:val="00CB3D62"/>
    <w:rsid w:val="00CB48BD"/>
    <w:rsid w:val="00CC5FDD"/>
    <w:rsid w:val="00CD6383"/>
    <w:rsid w:val="00CD664A"/>
    <w:rsid w:val="00CE0309"/>
    <w:rsid w:val="00CE2C70"/>
    <w:rsid w:val="00CF7496"/>
    <w:rsid w:val="00D03A05"/>
    <w:rsid w:val="00D06BD4"/>
    <w:rsid w:val="00D1031B"/>
    <w:rsid w:val="00D164E5"/>
    <w:rsid w:val="00D30C28"/>
    <w:rsid w:val="00D33C6F"/>
    <w:rsid w:val="00D340EB"/>
    <w:rsid w:val="00D42199"/>
    <w:rsid w:val="00D52158"/>
    <w:rsid w:val="00D5305A"/>
    <w:rsid w:val="00D57F3B"/>
    <w:rsid w:val="00D62F2A"/>
    <w:rsid w:val="00D62FBF"/>
    <w:rsid w:val="00D7001E"/>
    <w:rsid w:val="00D72F88"/>
    <w:rsid w:val="00D73C10"/>
    <w:rsid w:val="00D76825"/>
    <w:rsid w:val="00D774FD"/>
    <w:rsid w:val="00D77656"/>
    <w:rsid w:val="00D93065"/>
    <w:rsid w:val="00D948D5"/>
    <w:rsid w:val="00DA307B"/>
    <w:rsid w:val="00DB61EE"/>
    <w:rsid w:val="00DC174A"/>
    <w:rsid w:val="00DC23C5"/>
    <w:rsid w:val="00DC5963"/>
    <w:rsid w:val="00DD10BF"/>
    <w:rsid w:val="00DD5579"/>
    <w:rsid w:val="00DD5D07"/>
    <w:rsid w:val="00DE37D1"/>
    <w:rsid w:val="00DF3D37"/>
    <w:rsid w:val="00DF40CC"/>
    <w:rsid w:val="00DF7D54"/>
    <w:rsid w:val="00E03469"/>
    <w:rsid w:val="00E12F86"/>
    <w:rsid w:val="00E140AE"/>
    <w:rsid w:val="00E26E19"/>
    <w:rsid w:val="00E32C36"/>
    <w:rsid w:val="00E40FEE"/>
    <w:rsid w:val="00E61ACD"/>
    <w:rsid w:val="00E65183"/>
    <w:rsid w:val="00E7375B"/>
    <w:rsid w:val="00EA3083"/>
    <w:rsid w:val="00EB3DAC"/>
    <w:rsid w:val="00EB4A7A"/>
    <w:rsid w:val="00EB7878"/>
    <w:rsid w:val="00EC248E"/>
    <w:rsid w:val="00ED40E7"/>
    <w:rsid w:val="00ED7BE0"/>
    <w:rsid w:val="00EF59A2"/>
    <w:rsid w:val="00F10AB4"/>
    <w:rsid w:val="00F112B6"/>
    <w:rsid w:val="00F170C8"/>
    <w:rsid w:val="00F17CD5"/>
    <w:rsid w:val="00F23868"/>
    <w:rsid w:val="00F24D84"/>
    <w:rsid w:val="00F320BE"/>
    <w:rsid w:val="00F32528"/>
    <w:rsid w:val="00F5189D"/>
    <w:rsid w:val="00F542E4"/>
    <w:rsid w:val="00F5684A"/>
    <w:rsid w:val="00F57B64"/>
    <w:rsid w:val="00F61D60"/>
    <w:rsid w:val="00F62C7E"/>
    <w:rsid w:val="00F73D60"/>
    <w:rsid w:val="00F82545"/>
    <w:rsid w:val="00F83F8A"/>
    <w:rsid w:val="00F916A9"/>
    <w:rsid w:val="00F929F7"/>
    <w:rsid w:val="00F92E5C"/>
    <w:rsid w:val="00FA507B"/>
    <w:rsid w:val="00FA51C7"/>
    <w:rsid w:val="00FA7D78"/>
    <w:rsid w:val="00FB0FFA"/>
    <w:rsid w:val="00FB2012"/>
    <w:rsid w:val="00FC113A"/>
    <w:rsid w:val="00FC5A00"/>
    <w:rsid w:val="00FD4006"/>
    <w:rsid w:val="00FE5B7A"/>
    <w:rsid w:val="0180F7EA"/>
    <w:rsid w:val="02D0C8FF"/>
    <w:rsid w:val="02DA5B97"/>
    <w:rsid w:val="03F0A390"/>
    <w:rsid w:val="04496E1F"/>
    <w:rsid w:val="04544516"/>
    <w:rsid w:val="04A0E4AD"/>
    <w:rsid w:val="04B456ED"/>
    <w:rsid w:val="05DB3844"/>
    <w:rsid w:val="08CD2FF3"/>
    <w:rsid w:val="091D4828"/>
    <w:rsid w:val="09AEFB20"/>
    <w:rsid w:val="0A1991C9"/>
    <w:rsid w:val="0BD47E80"/>
    <w:rsid w:val="0BD9306F"/>
    <w:rsid w:val="0D6A085B"/>
    <w:rsid w:val="0F6485E6"/>
    <w:rsid w:val="117FEC90"/>
    <w:rsid w:val="124F2EF7"/>
    <w:rsid w:val="17035A49"/>
    <w:rsid w:val="1A7C3F87"/>
    <w:rsid w:val="1AAE482A"/>
    <w:rsid w:val="1ADC0A42"/>
    <w:rsid w:val="1B2630E8"/>
    <w:rsid w:val="1CC922D3"/>
    <w:rsid w:val="1DE3A95F"/>
    <w:rsid w:val="28270E76"/>
    <w:rsid w:val="288E12F9"/>
    <w:rsid w:val="29E3BF64"/>
    <w:rsid w:val="2BB90133"/>
    <w:rsid w:val="2D37B3EE"/>
    <w:rsid w:val="2D78B3B6"/>
    <w:rsid w:val="2E1795C2"/>
    <w:rsid w:val="31122867"/>
    <w:rsid w:val="313FF62C"/>
    <w:rsid w:val="3408331E"/>
    <w:rsid w:val="34611497"/>
    <w:rsid w:val="34A75C7F"/>
    <w:rsid w:val="34C46DBB"/>
    <w:rsid w:val="36BCDB0B"/>
    <w:rsid w:val="3961A545"/>
    <w:rsid w:val="396A3CE8"/>
    <w:rsid w:val="3AC07A9D"/>
    <w:rsid w:val="3E9D479D"/>
    <w:rsid w:val="444F58FF"/>
    <w:rsid w:val="45739D4D"/>
    <w:rsid w:val="457EF282"/>
    <w:rsid w:val="45981ADF"/>
    <w:rsid w:val="45B69042"/>
    <w:rsid w:val="469783B9"/>
    <w:rsid w:val="481FC0AD"/>
    <w:rsid w:val="4835A731"/>
    <w:rsid w:val="4949D97A"/>
    <w:rsid w:val="4A3CD446"/>
    <w:rsid w:val="4BD1C39A"/>
    <w:rsid w:val="4BD7EB52"/>
    <w:rsid w:val="4CFB1F56"/>
    <w:rsid w:val="4D070BA2"/>
    <w:rsid w:val="4D4A2DDF"/>
    <w:rsid w:val="4E8A78D5"/>
    <w:rsid w:val="4E96EFB7"/>
    <w:rsid w:val="5139710C"/>
    <w:rsid w:val="52769DE7"/>
    <w:rsid w:val="530D1E7C"/>
    <w:rsid w:val="5336401B"/>
    <w:rsid w:val="55AFEBAF"/>
    <w:rsid w:val="562A18DE"/>
    <w:rsid w:val="56429C01"/>
    <w:rsid w:val="5852716B"/>
    <w:rsid w:val="5AFF3F5A"/>
    <w:rsid w:val="5B4C17CF"/>
    <w:rsid w:val="5BB0968F"/>
    <w:rsid w:val="5E1D5D00"/>
    <w:rsid w:val="5F07D7D3"/>
    <w:rsid w:val="60D36A82"/>
    <w:rsid w:val="61C66AB5"/>
    <w:rsid w:val="62D9BBD9"/>
    <w:rsid w:val="63333B88"/>
    <w:rsid w:val="642AE9D0"/>
    <w:rsid w:val="6500CD0D"/>
    <w:rsid w:val="65D592ED"/>
    <w:rsid w:val="6B036527"/>
    <w:rsid w:val="6BEE4861"/>
    <w:rsid w:val="6D8A18C2"/>
    <w:rsid w:val="6E169052"/>
    <w:rsid w:val="707B5C03"/>
    <w:rsid w:val="753E7F39"/>
    <w:rsid w:val="76BD0E59"/>
    <w:rsid w:val="77A5D169"/>
    <w:rsid w:val="78048601"/>
    <w:rsid w:val="78127ACD"/>
    <w:rsid w:val="7858DEBA"/>
    <w:rsid w:val="78837E5C"/>
    <w:rsid w:val="789DEB5C"/>
    <w:rsid w:val="7B458FF3"/>
    <w:rsid w:val="7D132780"/>
    <w:rsid w:val="7D56EF7F"/>
    <w:rsid w:val="7DFEFCED"/>
    <w:rsid w:val="7E93FF7F"/>
    <w:rsid w:val="7EC82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39A91C40"/>
  <w15:chartTrackingRefBased/>
  <w15:docId w15:val="{374CD29F-24CA-4E5B-8FDF-6C735F3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1)" w:hAnsi="Arial (W1)"/>
      <w:sz w:val="22"/>
      <w:szCs w:val="22"/>
    </w:rPr>
  </w:style>
  <w:style w:type="paragraph" w:styleId="Heading1">
    <w:name w:val="heading 1"/>
    <w:aliases w:val="Clarks 1"/>
    <w:basedOn w:val="Normal"/>
    <w:next w:val="Normal"/>
    <w:qFormat/>
    <w:pPr>
      <w:keepNext/>
      <w:spacing w:before="240" w:after="60"/>
      <w:outlineLvl w:val="0"/>
    </w:pPr>
    <w:rPr>
      <w:rFonts w:ascii="Arial" w:hAnsi="Arial" w:cs="Arial"/>
      <w:b/>
      <w:bCs/>
      <w:kern w:val="32"/>
      <w:sz w:val="32"/>
      <w:szCs w:val="32"/>
    </w:rPr>
  </w:style>
  <w:style w:type="paragraph" w:styleId="Heading2">
    <w:name w:val="heading 2"/>
    <w:aliases w:val="Clarks 2"/>
    <w:basedOn w:val="Normal"/>
    <w:next w:val="Normal"/>
    <w:qFormat/>
    <w:pPr>
      <w:keepNext/>
      <w:spacing w:before="240" w:after="60"/>
      <w:outlineLvl w:val="1"/>
    </w:pPr>
    <w:rPr>
      <w:rFonts w:ascii="Arial" w:hAnsi="Arial" w:cs="Arial"/>
      <w:b/>
      <w:bCs/>
      <w:i/>
      <w:iCs/>
      <w:sz w:val="28"/>
      <w:szCs w:val="28"/>
    </w:rPr>
  </w:style>
  <w:style w:type="paragraph" w:styleId="Heading3">
    <w:name w:val="heading 3"/>
    <w:aliases w:val="Clarks 3"/>
    <w:basedOn w:val="Normal"/>
    <w:next w:val="Normal"/>
    <w:qFormat/>
    <w:pPr>
      <w:keepNext/>
      <w:spacing w:before="240" w:after="240"/>
      <w:outlineLvl w:val="2"/>
    </w:pPr>
    <w:rPr>
      <w:rFonts w:ascii="Arial" w:hAnsi="Arial" w:cs="Arial"/>
      <w:b/>
      <w:bCs/>
      <w:sz w:val="26"/>
      <w:szCs w:val="26"/>
    </w:rPr>
  </w:style>
  <w:style w:type="paragraph" w:styleId="Heading4">
    <w:name w:val="heading 4"/>
    <w:aliases w:val="Clarks 4,(i),n,Sub-Minor,Level 2 - a,Project table,Propos,Bullet 1,Bullet 11,Bullet 12,Bullet 13,Bullet 14,Bullet 15,Bullet 16,h4"/>
    <w:basedOn w:val="Normal"/>
    <w:next w:val="Normal"/>
    <w:qFormat/>
    <w:pPr>
      <w:keepNext/>
      <w:spacing w:before="220" w:line="240" w:lineRule="exact"/>
      <w:outlineLvl w:val="3"/>
    </w:pPr>
    <w:rPr>
      <w:rFonts w:ascii="Arial" w:hAnsi="Arial"/>
      <w:szCs w:val="20"/>
      <w:u w:val="single"/>
      <w:lang w:val="en-US"/>
    </w:rPr>
  </w:style>
  <w:style w:type="paragraph" w:styleId="Heading5">
    <w:name w:val="heading 5"/>
    <w:aliases w:val="Clarks 5"/>
    <w:basedOn w:val="Normal"/>
    <w:next w:val="Normal"/>
    <w:qFormat/>
    <w:pPr>
      <w:keepNext/>
      <w:outlineLvl w:val="4"/>
    </w:pPr>
    <w:rPr>
      <w:rFonts w:ascii="Arial" w:hAnsi="Arial"/>
      <w:b/>
      <w:szCs w:val="20"/>
      <w:lang w:val="en-US"/>
    </w:rPr>
  </w:style>
  <w:style w:type="paragraph" w:styleId="Heading6">
    <w:name w:val="heading 6"/>
    <w:aliases w:val="Clarks 6"/>
    <w:basedOn w:val="Normal"/>
    <w:next w:val="Normal"/>
    <w:qFormat/>
    <w:pPr>
      <w:spacing w:before="240" w:after="60"/>
      <w:outlineLvl w:val="5"/>
    </w:pPr>
    <w:rPr>
      <w:rFonts w:ascii="Times New Roman" w:hAnsi="Times New Roman"/>
      <w:b/>
      <w:bCs/>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larks1CharChar">
    <w:name w:val="Clarks 1 Char Char"/>
    <w:rPr>
      <w:rFonts w:ascii="Arial" w:hAnsi="Arial" w:cs="Arial"/>
      <w:b/>
      <w:bCs/>
      <w:kern w:val="32"/>
      <w:sz w:val="32"/>
      <w:szCs w:val="32"/>
      <w:lang w:val="en-GB" w:eastAsia="en-GB" w:bidi="ar-SA"/>
    </w:rPr>
  </w:style>
  <w:style w:type="character" w:styleId="Hyperlink">
    <w:name w:val="Hyperlink"/>
    <w:uiPriority w:val="99"/>
    <w:rPr>
      <w:color w:val="0000FF"/>
      <w:u w:val="single"/>
    </w:rPr>
  </w:style>
  <w:style w:type="paragraph" w:styleId="BodyText2">
    <w:name w:val="Body Text 2"/>
    <w:basedOn w:val="Normal"/>
    <w:pPr>
      <w:spacing w:before="240" w:line="240" w:lineRule="exact"/>
      <w:jc w:val="both"/>
    </w:pPr>
    <w:rPr>
      <w:rFonts w:ascii="Arial" w:hAnsi="Arial"/>
      <w:szCs w:val="20"/>
      <w:lang w:val="en-US"/>
    </w:rPr>
  </w:style>
  <w:style w:type="paragraph" w:styleId="BodyTextIndent">
    <w:name w:val="Body Text Indent"/>
    <w:basedOn w:val="Normal"/>
    <w:pPr>
      <w:spacing w:before="240" w:line="240" w:lineRule="exact"/>
      <w:ind w:left="709"/>
      <w:jc w:val="both"/>
    </w:pPr>
    <w:rPr>
      <w:rFonts w:ascii="Arial" w:hAnsi="Arial"/>
      <w:szCs w:val="20"/>
      <w:lang w:val="en-US"/>
    </w:rPr>
  </w:style>
  <w:style w:type="paragraph" w:styleId="BodyTextIndent3">
    <w:name w:val="Body Text Indent 3"/>
    <w:basedOn w:val="Normal"/>
    <w:pPr>
      <w:spacing w:before="240" w:line="260" w:lineRule="exact"/>
      <w:ind w:left="720"/>
      <w:jc w:val="both"/>
    </w:pPr>
    <w:rPr>
      <w:rFonts w:ascii="Arial" w:hAnsi="Arial"/>
      <w:szCs w:val="20"/>
      <w:lang w:val="en-US"/>
    </w:rPr>
  </w:style>
  <w:style w:type="paragraph" w:styleId="BodyText">
    <w:name w:val="Body Text"/>
    <w:basedOn w:val="Normal"/>
    <w:pPr>
      <w:spacing w:after="120"/>
    </w:pPr>
    <w:rPr>
      <w:rFonts w:ascii="Arial" w:hAnsi="Arial"/>
      <w:szCs w:val="20"/>
      <w:lang w:val="en-US"/>
    </w:rPr>
  </w:style>
  <w:style w:type="character" w:styleId="CommentReference">
    <w:name w:val="annotation reference"/>
    <w:semiHidden/>
    <w:rPr>
      <w:sz w:val="16"/>
      <w:szCs w:val="16"/>
    </w:rPr>
  </w:style>
  <w:style w:type="paragraph" w:styleId="CommentText">
    <w:name w:val="annotation text"/>
    <w:basedOn w:val="Normal"/>
    <w:semiHidden/>
    <w:rPr>
      <w:rFonts w:ascii="Arial" w:hAnsi="Arial"/>
      <w:sz w:val="20"/>
      <w:szCs w:val="20"/>
      <w:lang w:val="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CommentSubject">
    <w:name w:val="annotation subject"/>
    <w:basedOn w:val="CommentText"/>
    <w:next w:val="CommentText"/>
    <w:semiHidden/>
    <w:rPr>
      <w:rFonts w:ascii="Arial (W1)" w:hAnsi="Arial (W1)"/>
      <w:b/>
      <w:bCs/>
      <w:lang w:val="en-GB"/>
    </w:rPr>
  </w:style>
  <w:style w:type="paragraph" w:customStyle="1" w:styleId="MMS1Lev1">
    <w:name w:val="MMS1Lev1"/>
    <w:basedOn w:val="Normal"/>
    <w:pPr>
      <w:numPr>
        <w:ilvl w:val="1"/>
        <w:numId w:val="7"/>
      </w:numPr>
      <w:spacing w:before="120" w:after="240"/>
      <w:jc w:val="both"/>
      <w:outlineLvl w:val="0"/>
    </w:pPr>
    <w:rPr>
      <w:rFonts w:ascii="Times New Roman" w:hAnsi="Times New Roman"/>
      <w:szCs w:val="20"/>
    </w:rPr>
  </w:style>
  <w:style w:type="paragraph" w:customStyle="1" w:styleId="MMS1Lev2">
    <w:name w:val="MMS1Lev2"/>
    <w:basedOn w:val="Normal"/>
    <w:pPr>
      <w:tabs>
        <w:tab w:val="num" w:pos="1440"/>
      </w:tabs>
      <w:spacing w:before="120" w:after="240"/>
      <w:ind w:left="1440" w:hanging="1440"/>
      <w:jc w:val="both"/>
      <w:outlineLvl w:val="1"/>
    </w:pPr>
    <w:rPr>
      <w:rFonts w:ascii="Times New Roman" w:hAnsi="Times New Roman"/>
      <w:szCs w:val="20"/>
    </w:rPr>
  </w:style>
  <w:style w:type="paragraph" w:customStyle="1" w:styleId="MMS1Lev3">
    <w:name w:val="MMS1Lev3"/>
    <w:basedOn w:val="Normal"/>
    <w:pPr>
      <w:tabs>
        <w:tab w:val="num" w:pos="1440"/>
      </w:tabs>
      <w:spacing w:before="120" w:after="240"/>
      <w:ind w:left="1440" w:hanging="1440"/>
      <w:jc w:val="both"/>
      <w:outlineLvl w:val="2"/>
    </w:pPr>
    <w:rPr>
      <w:rFonts w:ascii="Times New Roman" w:hAnsi="Times New Roman"/>
      <w:szCs w:val="20"/>
    </w:rPr>
  </w:style>
  <w:style w:type="paragraph" w:customStyle="1" w:styleId="MMS1Lev4">
    <w:name w:val="MMS1Lev4"/>
    <w:basedOn w:val="Normal"/>
    <w:pPr>
      <w:tabs>
        <w:tab w:val="num" w:pos="1440"/>
      </w:tabs>
      <w:spacing w:before="120" w:after="240"/>
      <w:ind w:left="1440" w:hanging="1440"/>
      <w:jc w:val="both"/>
      <w:outlineLvl w:val="3"/>
    </w:pPr>
    <w:rPr>
      <w:rFonts w:ascii="Times New Roman" w:hAnsi="Times New Roman"/>
      <w:szCs w:val="20"/>
    </w:rPr>
  </w:style>
  <w:style w:type="paragraph" w:customStyle="1" w:styleId="MMS1Lev5">
    <w:name w:val="MMS1Lev5"/>
    <w:basedOn w:val="Normal"/>
    <w:pPr>
      <w:tabs>
        <w:tab w:val="num" w:pos="2160"/>
      </w:tabs>
      <w:spacing w:before="120" w:after="240"/>
      <w:ind w:left="2160" w:hanging="720"/>
      <w:jc w:val="both"/>
      <w:outlineLvl w:val="4"/>
    </w:pPr>
    <w:rPr>
      <w:rFonts w:ascii="Times New Roman" w:hAnsi="Times New Roman"/>
      <w:szCs w:val="20"/>
    </w:rPr>
  </w:style>
  <w:style w:type="paragraph" w:customStyle="1" w:styleId="MMS1Lev6">
    <w:name w:val="MMS1Lev6"/>
    <w:basedOn w:val="Normal"/>
    <w:pPr>
      <w:tabs>
        <w:tab w:val="num" w:pos="2880"/>
      </w:tabs>
      <w:spacing w:before="120" w:after="240"/>
      <w:ind w:left="2880" w:hanging="720"/>
      <w:jc w:val="both"/>
      <w:outlineLvl w:val="5"/>
    </w:pPr>
    <w:rPr>
      <w:rFonts w:ascii="Times New Roman" w:hAnsi="Times New Roman"/>
      <w:szCs w:val="20"/>
    </w:rPr>
  </w:style>
  <w:style w:type="paragraph" w:customStyle="1" w:styleId="InsideAddressName">
    <w:name w:val="Inside Address Name"/>
    <w:basedOn w:val="Normal"/>
    <w:rPr>
      <w:rFonts w:ascii="Times New Roman" w:hAnsi="Times New Roman"/>
      <w:sz w:val="24"/>
      <w:szCs w:val="24"/>
      <w:lang w:eastAsia="en-US"/>
    </w:rPr>
  </w:style>
  <w:style w:type="paragraph" w:customStyle="1" w:styleId="TyndallBaseDoc">
    <w:name w:val="Tyndall Base Doc"/>
    <w:basedOn w:val="BodyText"/>
    <w:pPr>
      <w:keepLines/>
      <w:spacing w:before="120"/>
    </w:pPr>
    <w:rPr>
      <w:szCs w:val="22"/>
      <w:lang w:val="en-GB" w:eastAsia="en-US"/>
    </w:rPr>
  </w:style>
  <w:style w:type="paragraph" w:styleId="TOC1">
    <w:name w:val="toc 1"/>
    <w:basedOn w:val="Normal"/>
    <w:next w:val="Normal"/>
    <w:autoRedefine/>
    <w:uiPriority w:val="39"/>
    <w:pPr>
      <w:tabs>
        <w:tab w:val="right" w:leader="dot" w:pos="8296"/>
      </w:tabs>
      <w:spacing w:before="120" w:after="120"/>
    </w:pPr>
    <w:rPr>
      <w:rFonts w:ascii="Arial" w:hAnsi="Arial"/>
      <w:bCs/>
      <w:noProof/>
      <w:sz w:val="20"/>
      <w:szCs w:val="20"/>
    </w:rPr>
  </w:style>
  <w:style w:type="paragraph" w:styleId="TOC2">
    <w:name w:val="toc 2"/>
    <w:basedOn w:val="Normal"/>
    <w:next w:val="Normal"/>
    <w:autoRedefine/>
    <w:uiPriority w:val="39"/>
    <w:pPr>
      <w:tabs>
        <w:tab w:val="left" w:pos="660"/>
        <w:tab w:val="right" w:leader="dot" w:pos="8296"/>
      </w:tabs>
      <w:ind w:left="220"/>
    </w:pPr>
    <w:rPr>
      <w:rFonts w:ascii="Arial" w:hAnsi="Arial"/>
      <w:noProof/>
      <w:sz w:val="20"/>
      <w:szCs w:val="20"/>
    </w:rPr>
  </w:style>
  <w:style w:type="paragraph" w:styleId="TOC3">
    <w:name w:val="toc 3"/>
    <w:basedOn w:val="Normal"/>
    <w:next w:val="Normal"/>
    <w:autoRedefine/>
    <w:uiPriority w:val="39"/>
    <w:pPr>
      <w:ind w:left="440"/>
    </w:pPr>
    <w:rPr>
      <w:rFonts w:ascii="Times New Roman" w:hAnsi="Times New Roman"/>
      <w:i/>
      <w:iCs/>
      <w:sz w:val="20"/>
      <w:szCs w:val="20"/>
    </w:rPr>
  </w:style>
  <w:style w:type="paragraph" w:styleId="TOC4">
    <w:name w:val="toc 4"/>
    <w:basedOn w:val="Normal"/>
    <w:next w:val="Normal"/>
    <w:autoRedefine/>
    <w:uiPriority w:val="39"/>
    <w:pPr>
      <w:ind w:left="660"/>
    </w:pPr>
    <w:rPr>
      <w:rFonts w:ascii="Times New Roman" w:hAnsi="Times New Roman"/>
      <w:sz w:val="18"/>
      <w:szCs w:val="18"/>
    </w:rPr>
  </w:style>
  <w:style w:type="paragraph" w:styleId="TOC5">
    <w:name w:val="toc 5"/>
    <w:basedOn w:val="Normal"/>
    <w:next w:val="Normal"/>
    <w:autoRedefine/>
    <w:uiPriority w:val="39"/>
    <w:pPr>
      <w:ind w:left="880"/>
    </w:pPr>
    <w:rPr>
      <w:rFonts w:ascii="Times New Roman" w:hAnsi="Times New Roman"/>
      <w:sz w:val="18"/>
      <w:szCs w:val="18"/>
    </w:rPr>
  </w:style>
  <w:style w:type="paragraph" w:styleId="TOC6">
    <w:name w:val="toc 6"/>
    <w:basedOn w:val="Normal"/>
    <w:next w:val="Normal"/>
    <w:autoRedefine/>
    <w:uiPriority w:val="39"/>
    <w:pPr>
      <w:ind w:left="1100"/>
    </w:pPr>
    <w:rPr>
      <w:rFonts w:ascii="Times New Roman" w:hAnsi="Times New Roman"/>
      <w:sz w:val="18"/>
      <w:szCs w:val="18"/>
    </w:rPr>
  </w:style>
  <w:style w:type="paragraph" w:styleId="TOC7">
    <w:name w:val="toc 7"/>
    <w:basedOn w:val="Normal"/>
    <w:next w:val="Normal"/>
    <w:autoRedefine/>
    <w:uiPriority w:val="39"/>
    <w:pPr>
      <w:ind w:left="1320"/>
    </w:pPr>
    <w:rPr>
      <w:rFonts w:ascii="Times New Roman" w:hAnsi="Times New Roman"/>
      <w:sz w:val="18"/>
      <w:szCs w:val="18"/>
    </w:rPr>
  </w:style>
  <w:style w:type="paragraph" w:styleId="TOC8">
    <w:name w:val="toc 8"/>
    <w:basedOn w:val="Normal"/>
    <w:next w:val="Normal"/>
    <w:autoRedefine/>
    <w:uiPriority w:val="39"/>
    <w:pPr>
      <w:ind w:left="1540"/>
    </w:pPr>
    <w:rPr>
      <w:rFonts w:ascii="Times New Roman" w:hAnsi="Times New Roman"/>
      <w:sz w:val="18"/>
      <w:szCs w:val="18"/>
    </w:rPr>
  </w:style>
  <w:style w:type="paragraph" w:styleId="TOC9">
    <w:name w:val="toc 9"/>
    <w:basedOn w:val="Normal"/>
    <w:next w:val="Normal"/>
    <w:autoRedefine/>
    <w:uiPriority w:val="39"/>
    <w:pPr>
      <w:ind w:left="1760"/>
    </w:pPr>
    <w:rPr>
      <w:rFonts w:ascii="Times New Roman" w:hAnsi="Times New Roman"/>
      <w:sz w:val="18"/>
      <w:szCs w:val="18"/>
    </w:rPr>
  </w:style>
  <w:style w:type="character" w:customStyle="1" w:styleId="CharChar">
    <w:name w:val="Char Char"/>
    <w:rPr>
      <w:rFonts w:ascii="Arial" w:hAnsi="Arial" w:cs="Arial"/>
      <w:b/>
      <w:bCs/>
      <w:kern w:val="32"/>
      <w:sz w:val="32"/>
      <w:szCs w:val="32"/>
      <w:lang w:val="en-GB" w:eastAsia="en-GB" w:bidi="ar-SA"/>
    </w:rPr>
  </w:style>
  <w:style w:type="paragraph" w:styleId="FootnoteText">
    <w:name w:val="footnote text"/>
    <w:basedOn w:val="Normal"/>
    <w:link w:val="FootnoteTextChar"/>
    <w:semiHidden/>
    <w:rPr>
      <w:rFonts w:ascii="Arial" w:hAnsi="Arial" w:cs="Arial"/>
      <w:b/>
      <w:bCs/>
      <w:kern w:val="32"/>
      <w:sz w:val="32"/>
      <w:szCs w:val="32"/>
    </w:rPr>
  </w:style>
  <w:style w:type="character" w:styleId="PageNumber">
    <w:name w:val="page number"/>
    <w:basedOn w:val="DefaultParagraphFont"/>
  </w:style>
  <w:style w:type="paragraph" w:styleId="BodyTextIndent2">
    <w:name w:val="Body Text Indent 2"/>
    <w:basedOn w:val="Normal"/>
    <w:pPr>
      <w:tabs>
        <w:tab w:val="left" w:pos="851"/>
      </w:tabs>
      <w:ind w:left="851" w:hanging="851"/>
    </w:pPr>
    <w:rPr>
      <w:lang w:val="en-US"/>
    </w:rPr>
  </w:style>
  <w:style w:type="paragraph" w:customStyle="1" w:styleId="TableTextHD1">
    <w:name w:val="TableTextHD1"/>
    <w:basedOn w:val="Normal"/>
    <w:pPr>
      <w:spacing w:before="120" w:after="180"/>
    </w:pPr>
    <w:rPr>
      <w:rFonts w:ascii="Arial" w:hAnsi="Arial"/>
      <w:b/>
      <w:sz w:val="24"/>
    </w:rPr>
  </w:style>
  <w:style w:type="character" w:customStyle="1" w:styleId="TableTextHD1Char">
    <w:name w:val="TableTextHD1 Char"/>
    <w:rPr>
      <w:rFonts w:ascii="Arial" w:hAnsi="Arial"/>
      <w:b/>
      <w:sz w:val="24"/>
      <w:szCs w:val="22"/>
      <w:lang w:val="en-GB" w:eastAsia="en-GB" w:bidi="ar-SA"/>
    </w:rPr>
  </w:style>
  <w:style w:type="paragraph" w:customStyle="1" w:styleId="TableText">
    <w:name w:val="TableText"/>
    <w:basedOn w:val="TableTextHD1"/>
    <w:pPr>
      <w:spacing w:before="40" w:after="40"/>
    </w:pPr>
    <w:rPr>
      <w:b w:val="0"/>
      <w:sz w:val="22"/>
    </w:rPr>
  </w:style>
  <w:style w:type="paragraph" w:customStyle="1" w:styleId="Note1">
    <w:name w:val="Note1"/>
    <w:pPr>
      <w:pBdr>
        <w:top w:val="single" w:sz="4" w:space="6" w:color="auto"/>
        <w:bottom w:val="single" w:sz="4" w:space="6" w:color="auto"/>
      </w:pBdr>
      <w:spacing w:before="180" w:after="180"/>
      <w:ind w:left="720" w:hanging="720"/>
    </w:pPr>
    <w:rPr>
      <w:rFonts w:ascii="Arial" w:hAnsi="Arial"/>
      <w:sz w:val="22"/>
      <w:szCs w:val="24"/>
    </w:rPr>
  </w:style>
  <w:style w:type="paragraph" w:customStyle="1" w:styleId="BullitText1">
    <w:name w:val="BullitText1"/>
    <w:basedOn w:val="Normal"/>
    <w:pPr>
      <w:numPr>
        <w:numId w:val="15"/>
      </w:numPr>
      <w:spacing w:before="180" w:after="180"/>
    </w:pPr>
    <w:rPr>
      <w:rFonts w:ascii="Arial" w:hAnsi="Arial"/>
      <w:szCs w:val="24"/>
    </w:rPr>
  </w:style>
  <w:style w:type="paragraph" w:customStyle="1" w:styleId="BullitInStep1">
    <w:name w:val="BullitInStep1"/>
    <w:basedOn w:val="Normal"/>
    <w:pPr>
      <w:numPr>
        <w:numId w:val="16"/>
      </w:numPr>
      <w:spacing w:before="120" w:after="120"/>
    </w:pPr>
    <w:rPr>
      <w:rFonts w:ascii="Arial" w:hAnsi="Arial"/>
      <w:szCs w:val="24"/>
    </w:rPr>
  </w:style>
  <w:style w:type="paragraph" w:customStyle="1" w:styleId="Figure">
    <w:name w:val="Figure"/>
    <w:pPr>
      <w:spacing w:before="240" w:after="120"/>
      <w:jc w:val="center"/>
    </w:pPr>
    <w:rPr>
      <w:rFonts w:ascii="Arial" w:hAnsi="Arial"/>
      <w:b/>
      <w:sz w:val="22"/>
      <w:szCs w:val="22"/>
    </w:rPr>
  </w:style>
  <w:style w:type="paragraph" w:customStyle="1" w:styleId="dot">
    <w:name w:val="dot"/>
    <w:basedOn w:val="Normal"/>
    <w:pPr>
      <w:spacing w:before="180" w:after="180"/>
    </w:pPr>
    <w:rPr>
      <w:rFonts w:ascii="Arial" w:hAnsi="Arial"/>
      <w:sz w:val="2"/>
      <w:szCs w:val="24"/>
    </w:rPr>
  </w:style>
  <w:style w:type="paragraph" w:customStyle="1" w:styleId="Style20ptItalicLeft127cmFirstline159cm">
    <w:name w:val="Style 20 pt Italic Left:  1.27 cm First line:  1.59 cm"/>
    <w:basedOn w:val="Normal"/>
    <w:pPr>
      <w:ind w:left="720" w:firstLine="902"/>
    </w:pPr>
    <w:rPr>
      <w:rFonts w:ascii="Arial" w:hAnsi="Arial"/>
      <w:i/>
      <w:iCs/>
      <w:sz w:val="40"/>
      <w:szCs w:val="20"/>
      <w:lang w:eastAsia="en-US"/>
    </w:rPr>
  </w:style>
  <w:style w:type="paragraph" w:styleId="ListParagraph">
    <w:name w:val="List Paragraph"/>
    <w:basedOn w:val="Normal"/>
    <w:uiPriority w:val="34"/>
    <w:qFormat/>
    <w:pPr>
      <w:ind w:left="720"/>
      <w:contextualSpacing/>
    </w:pPr>
    <w:rPr>
      <w:rFonts w:ascii="Century Gothic" w:hAnsi="Century Gothic"/>
      <w:sz w:val="20"/>
      <w:szCs w:val="24"/>
      <w:lang w:eastAsia="en-US"/>
    </w:rPr>
  </w:style>
  <w:style w:type="paragraph" w:customStyle="1" w:styleId="ClarksAppendix">
    <w:name w:val="Clarks Appendix"/>
    <w:basedOn w:val="Normal"/>
    <w:qFormat/>
    <w:pPr>
      <w:spacing w:before="120" w:after="120"/>
      <w:ind w:left="720"/>
      <w:jc w:val="center"/>
    </w:pPr>
    <w:rPr>
      <w:rFonts w:ascii="Century Gothic" w:hAnsi="Century Gothic"/>
      <w:b/>
      <w:bCs/>
      <w:caps/>
      <w:sz w:val="20"/>
      <w:szCs w:val="28"/>
    </w:rPr>
  </w:style>
  <w:style w:type="paragraph" w:customStyle="1" w:styleId="Bodysubpara">
    <w:name w:val="Body sub para"/>
    <w:basedOn w:val="Normal"/>
    <w:next w:val="Heading3"/>
    <w:pPr>
      <w:numPr>
        <w:numId w:val="19"/>
      </w:numPr>
      <w:tabs>
        <w:tab w:val="clear" w:pos="4908"/>
      </w:tabs>
      <w:spacing w:after="120" w:line="300" w:lineRule="atLeast"/>
      <w:jc w:val="both"/>
    </w:pPr>
    <w:rPr>
      <w:rFonts w:ascii="Times New Roman" w:hAnsi="Times New Roman"/>
      <w:szCs w:val="20"/>
      <w:lang w:eastAsia="en-US"/>
    </w:rPr>
  </w:style>
  <w:style w:type="paragraph" w:customStyle="1" w:styleId="Definitions">
    <w:name w:val="Definitions"/>
    <w:basedOn w:val="Normal"/>
    <w:pPr>
      <w:numPr>
        <w:numId w:val="20"/>
      </w:numPr>
      <w:tabs>
        <w:tab w:val="clear" w:pos="720"/>
        <w:tab w:val="left" w:pos="709"/>
      </w:tabs>
      <w:spacing w:after="120" w:line="300" w:lineRule="atLeast"/>
      <w:jc w:val="both"/>
    </w:pPr>
    <w:rPr>
      <w:rFonts w:ascii="Times New Roman" w:hAnsi="Times New Roman"/>
      <w:szCs w:val="20"/>
      <w:lang w:eastAsia="en-US"/>
    </w:rPr>
  </w:style>
  <w:style w:type="paragraph" w:customStyle="1" w:styleId="Schmainhead">
    <w:name w:val="Sch   main head"/>
    <w:basedOn w:val="Normal"/>
    <w:next w:val="Normal"/>
    <w:autoRedefine/>
    <w:pPr>
      <w:keepNext/>
      <w:pageBreakBefore/>
      <w:tabs>
        <w:tab w:val="num" w:pos="4908"/>
      </w:tabs>
      <w:spacing w:before="240" w:after="360" w:line="300" w:lineRule="atLeast"/>
      <w:ind w:left="4188" w:hanging="360"/>
      <w:jc w:val="center"/>
      <w:outlineLvl w:val="0"/>
    </w:pPr>
    <w:rPr>
      <w:rFonts w:ascii="Times New Roman" w:hAnsi="Times New Roman"/>
      <w:b/>
      <w:kern w:val="28"/>
      <w:szCs w:val="20"/>
      <w:lang w:eastAsia="en-US"/>
    </w:rPr>
  </w:style>
  <w:style w:type="paragraph" w:customStyle="1" w:styleId="Schparthead">
    <w:name w:val="Sch   part head"/>
    <w:basedOn w:val="Normal"/>
    <w:next w:val="Normal"/>
    <w:pPr>
      <w:keepNext/>
      <w:tabs>
        <w:tab w:val="num" w:pos="720"/>
      </w:tabs>
      <w:spacing w:before="240" w:after="240" w:line="300" w:lineRule="atLeast"/>
      <w:ind w:left="720" w:hanging="720"/>
      <w:jc w:val="center"/>
      <w:outlineLvl w:val="0"/>
    </w:pPr>
    <w:rPr>
      <w:rFonts w:ascii="Times New Roman" w:hAnsi="Times New Roman"/>
      <w:b/>
      <w:kern w:val="28"/>
      <w:szCs w:val="20"/>
      <w:lang w:eastAsia="en-US"/>
    </w:rPr>
  </w:style>
  <w:style w:type="paragraph" w:customStyle="1" w:styleId="Sch1styleclause">
    <w:name w:val="Sch  (1style) clause"/>
    <w:basedOn w:val="Normal"/>
    <w:pPr>
      <w:tabs>
        <w:tab w:val="num" w:pos="720"/>
      </w:tabs>
      <w:spacing w:before="320" w:line="300" w:lineRule="atLeast"/>
      <w:ind w:left="720" w:hanging="720"/>
      <w:jc w:val="both"/>
      <w:outlineLvl w:val="0"/>
    </w:pPr>
    <w:rPr>
      <w:rFonts w:ascii="Times New Roman" w:hAnsi="Times New Roman"/>
      <w:b/>
      <w:smallCaps/>
      <w:szCs w:val="20"/>
      <w:lang w:eastAsia="en-US"/>
    </w:rPr>
  </w:style>
  <w:style w:type="paragraph" w:customStyle="1" w:styleId="NormalCell">
    <w:name w:val="NormalCell"/>
    <w:basedOn w:val="Normal"/>
    <w:pPr>
      <w:spacing w:before="120" w:after="120" w:line="300" w:lineRule="atLeast"/>
    </w:pPr>
    <w:rPr>
      <w:rFonts w:ascii="Times New Roman" w:hAnsi="Times New Roman"/>
      <w:szCs w:val="20"/>
      <w:lang w:eastAsia="en-US"/>
    </w:rPr>
  </w:style>
  <w:style w:type="paragraph" w:customStyle="1" w:styleId="Level2notTOC">
    <w:name w:val="Level 2 not TOC"/>
    <w:basedOn w:val="Heading2"/>
    <w:qFormat/>
    <w:pPr>
      <w:keepNext w:val="0"/>
      <w:widowControl w:val="0"/>
      <w:numPr>
        <w:ilvl w:val="1"/>
      </w:numPr>
      <w:tabs>
        <w:tab w:val="num" w:pos="862"/>
      </w:tabs>
      <w:spacing w:before="0" w:after="120"/>
      <w:ind w:left="862" w:hanging="862"/>
      <w:jc w:val="both"/>
    </w:pPr>
    <w:rPr>
      <w:rFonts w:ascii="Century Gothic" w:hAnsi="Century Gothic" w:cs="Times New Roman"/>
      <w:b w:val="0"/>
      <w:i w:val="0"/>
      <w:iCs w:val="0"/>
      <w:sz w:val="20"/>
      <w:szCs w:val="26"/>
      <w:lang w:eastAsia="en-US"/>
    </w:rPr>
  </w:style>
  <w:style w:type="paragraph" w:customStyle="1" w:styleId="Testnotnumbered">
    <w:name w:val="Test not numbered"/>
    <w:basedOn w:val="Heading1"/>
    <w:qFormat/>
    <w:pPr>
      <w:keepNext w:val="0"/>
      <w:widowControl w:val="0"/>
      <w:tabs>
        <w:tab w:val="num" w:pos="851"/>
      </w:tabs>
      <w:spacing w:before="0" w:after="120"/>
      <w:ind w:left="927" w:hanging="360"/>
      <w:jc w:val="both"/>
    </w:pPr>
    <w:rPr>
      <w:rFonts w:ascii="Century Gothic" w:hAnsi="Century Gothic" w:cs="Times New Roman"/>
      <w:caps/>
      <w:kern w:val="0"/>
      <w:sz w:val="20"/>
      <w:szCs w:val="28"/>
    </w:rPr>
  </w:style>
  <w:style w:type="character" w:customStyle="1" w:styleId="TestnotnumberedChar">
    <w:name w:val="Test not numbered Char"/>
    <w:rPr>
      <w:rFonts w:ascii="Century Gothic" w:hAnsi="Century Gothic" w:cs="Arial"/>
      <w:b/>
      <w:bCs/>
      <w:caps/>
      <w:kern w:val="32"/>
      <w:sz w:val="32"/>
      <w:szCs w:val="28"/>
      <w:lang w:val="en-GB" w:eastAsia="en-GB" w:bidi="ar-SA"/>
    </w:rPr>
  </w:style>
  <w:style w:type="character" w:customStyle="1" w:styleId="Heading2Char">
    <w:name w:val="Heading 2 Char"/>
    <w:aliases w:val="Clarks 2 Char"/>
    <w:rPr>
      <w:rFonts w:ascii="Century Gothic" w:hAnsi="Century Gothic"/>
      <w:bCs/>
      <w:szCs w:val="26"/>
      <w:lang w:eastAsia="en-US"/>
    </w:rPr>
  </w:style>
  <w:style w:type="character" w:customStyle="1" w:styleId="Heading1Char">
    <w:name w:val="Heading 1 Char"/>
    <w:aliases w:val="Clarks 1 Char"/>
    <w:rPr>
      <w:rFonts w:ascii="Century Gothic" w:hAnsi="Century Gothic"/>
      <w:b/>
      <w:bCs/>
      <w:caps/>
      <w:szCs w:val="28"/>
    </w:rPr>
  </w:style>
  <w:style w:type="character" w:customStyle="1" w:styleId="Heading3Char">
    <w:name w:val="Heading 3 Char"/>
    <w:aliases w:val="Clarks 3 Char"/>
    <w:rPr>
      <w:rFonts w:ascii="Century Gothic" w:hAnsi="Century Gothic"/>
      <w:bCs/>
      <w:lang w:val="en-US"/>
    </w:rPr>
  </w:style>
  <w:style w:type="character" w:customStyle="1" w:styleId="Heading4Char">
    <w:name w:val="Heading 4 Char"/>
    <w:aliases w:val="Clarks 4 Char"/>
    <w:rPr>
      <w:rFonts w:ascii="Century Gothic" w:hAnsi="Century Gothic"/>
      <w:bCs/>
      <w:iCs/>
      <w:lang w:val="en-US"/>
    </w:rPr>
  </w:style>
  <w:style w:type="character" w:customStyle="1" w:styleId="Heading5Char">
    <w:name w:val="Heading 5 Char"/>
    <w:aliases w:val="Clarks 5 Char"/>
    <w:rPr>
      <w:rFonts w:ascii="Century Gothic" w:hAnsi="Century Gothic"/>
    </w:rPr>
  </w:style>
  <w:style w:type="character" w:customStyle="1" w:styleId="Heading6Char">
    <w:name w:val="Heading 6 Char"/>
    <w:aliases w:val="Clarks 6 Char"/>
    <w:rPr>
      <w:rFonts w:ascii="Century Gothic" w:eastAsia="Times New Roman" w:hAnsi="Century Gothic"/>
      <w:iCs/>
      <w:sz w:val="20"/>
      <w:szCs w:val="20"/>
      <w:lang w:eastAsia="en-GB"/>
    </w:rPr>
  </w:style>
  <w:style w:type="character" w:customStyle="1" w:styleId="Heading7Char">
    <w:name w:val="Heading 7 Char"/>
    <w:rPr>
      <w:rFonts w:eastAsia="Times New Roman"/>
      <w:sz w:val="24"/>
      <w:szCs w:val="24"/>
    </w:rPr>
  </w:style>
  <w:style w:type="character" w:customStyle="1" w:styleId="FooterChar">
    <w:name w:val="Footer Char"/>
    <w:rPr>
      <w:rFonts w:ascii="Century Gothic" w:hAnsi="Century Gothic" w:cs="Arial"/>
      <w:bCs/>
      <w:snapToGrid w:val="0"/>
      <w:kern w:val="20"/>
      <w:lang w:eastAsia="en-US"/>
    </w:rPr>
  </w:style>
  <w:style w:type="paragraph" w:customStyle="1" w:styleId="paranum">
    <w:name w:val="paranum"/>
    <w:basedOn w:val="Normal"/>
    <w:pPr>
      <w:numPr>
        <w:numId w:val="1"/>
      </w:numPr>
      <w:jc w:val="both"/>
    </w:pPr>
    <w:rPr>
      <w:rFonts w:ascii="Century Gothic" w:hAnsi="Century Gothic" w:cs="Arial"/>
      <w:bCs/>
      <w:snapToGrid w:val="0"/>
      <w:kern w:val="20"/>
      <w:sz w:val="20"/>
      <w:szCs w:val="20"/>
      <w:lang w:eastAsia="en-US"/>
    </w:rPr>
  </w:style>
  <w:style w:type="character" w:customStyle="1" w:styleId="HeaderChar">
    <w:name w:val="Header Char"/>
    <w:rPr>
      <w:rFonts w:ascii="Century Gothic" w:hAnsi="Century Gothic" w:cs="Arial"/>
      <w:bCs/>
      <w:snapToGrid w:val="0"/>
      <w:kern w:val="20"/>
      <w:lang w:eastAsia="en-US"/>
    </w:rPr>
  </w:style>
  <w:style w:type="paragraph" w:customStyle="1" w:styleId="Level1">
    <w:name w:val="Level1"/>
    <w:basedOn w:val="Normal"/>
    <w:pPr>
      <w:numPr>
        <w:numId w:val="2"/>
      </w:numPr>
      <w:jc w:val="both"/>
      <w:outlineLvl w:val="0"/>
    </w:pPr>
    <w:rPr>
      <w:rFonts w:ascii="Century Gothic" w:hAnsi="Century Gothic"/>
      <w:kern w:val="20"/>
      <w:sz w:val="20"/>
      <w:szCs w:val="20"/>
      <w:lang w:eastAsia="en-US"/>
    </w:rPr>
  </w:style>
  <w:style w:type="paragraph" w:customStyle="1" w:styleId="Level20">
    <w:name w:val="Level2"/>
    <w:basedOn w:val="Level1"/>
    <w:pPr>
      <w:numPr>
        <w:ilvl w:val="1"/>
      </w:numPr>
      <w:tabs>
        <w:tab w:val="num" w:pos="360"/>
      </w:tabs>
      <w:outlineLvl w:val="1"/>
    </w:pPr>
  </w:style>
  <w:style w:type="character" w:customStyle="1" w:styleId="Level2Char">
    <w:name w:val="Level2 Char"/>
    <w:rPr>
      <w:rFonts w:ascii="Century Gothic" w:hAnsi="Century Gothic"/>
      <w:kern w:val="20"/>
      <w:lang w:eastAsia="en-US"/>
    </w:rPr>
  </w:style>
  <w:style w:type="paragraph" w:customStyle="1" w:styleId="Level30">
    <w:name w:val="Level3"/>
    <w:basedOn w:val="Level20"/>
    <w:pPr>
      <w:numPr>
        <w:ilvl w:val="2"/>
      </w:numPr>
      <w:tabs>
        <w:tab w:val="num" w:pos="360"/>
      </w:tabs>
      <w:outlineLvl w:val="2"/>
    </w:pPr>
  </w:style>
  <w:style w:type="paragraph" w:customStyle="1" w:styleId="Level40">
    <w:name w:val="Level4"/>
    <w:basedOn w:val="Level30"/>
    <w:pPr>
      <w:numPr>
        <w:ilvl w:val="3"/>
      </w:numPr>
      <w:tabs>
        <w:tab w:val="num" w:pos="360"/>
      </w:tabs>
      <w:outlineLvl w:val="3"/>
    </w:pPr>
  </w:style>
  <w:style w:type="paragraph" w:customStyle="1" w:styleId="Level50">
    <w:name w:val="Level5"/>
    <w:basedOn w:val="Level40"/>
    <w:pPr>
      <w:numPr>
        <w:ilvl w:val="4"/>
      </w:numPr>
      <w:tabs>
        <w:tab w:val="num" w:pos="360"/>
        <w:tab w:val="num" w:pos="720"/>
      </w:tabs>
      <w:outlineLvl w:val="4"/>
    </w:pPr>
  </w:style>
  <w:style w:type="paragraph" w:customStyle="1" w:styleId="Appendixtext">
    <w:name w:val="Appendix text"/>
    <w:pPr>
      <w:overflowPunct w:val="0"/>
      <w:autoSpaceDE w:val="0"/>
      <w:autoSpaceDN w:val="0"/>
      <w:adjustRightInd w:val="0"/>
      <w:spacing w:after="200" w:line="220" w:lineRule="exact"/>
      <w:textAlignment w:val="baseline"/>
    </w:pPr>
    <w:rPr>
      <w:rFonts w:ascii="Arial" w:hAnsi="Arial"/>
      <w:noProof/>
      <w:sz w:val="18"/>
      <w:szCs w:val="22"/>
      <w:lang w:eastAsia="en-US"/>
    </w:rPr>
  </w:style>
  <w:style w:type="paragraph" w:styleId="NoSpacing">
    <w:name w:val="No Spacing"/>
    <w:qFormat/>
    <w:pPr>
      <w:spacing w:after="200" w:line="276" w:lineRule="auto"/>
    </w:pPr>
    <w:rPr>
      <w:rFonts w:ascii="Century Gothic" w:hAnsi="Century Gothic"/>
      <w:sz w:val="22"/>
      <w:szCs w:val="22"/>
      <w:lang w:eastAsia="en-US"/>
    </w:rPr>
  </w:style>
  <w:style w:type="character" w:customStyle="1" w:styleId="ClarksAppendixChar">
    <w:name w:val="Clarks Appendix Char"/>
    <w:rPr>
      <w:rFonts w:ascii="Century Gothic" w:eastAsia="Times New Roman" w:hAnsi="Century Gothic"/>
      <w:b w:val="0"/>
      <w:bCs w:val="0"/>
      <w:caps w:val="0"/>
      <w:szCs w:val="28"/>
    </w:rPr>
  </w:style>
  <w:style w:type="paragraph" w:styleId="Title">
    <w:name w:val="Title"/>
    <w:basedOn w:val="Normal"/>
    <w:next w:val="Normal"/>
    <w:qFormat/>
    <w:pPr>
      <w:spacing w:before="240" w:after="60"/>
      <w:jc w:val="center"/>
      <w:outlineLvl w:val="0"/>
    </w:pPr>
    <w:rPr>
      <w:rFonts w:ascii="Cambria" w:hAnsi="Cambria"/>
      <w:b/>
      <w:bCs/>
      <w:kern w:val="28"/>
      <w:sz w:val="32"/>
      <w:szCs w:val="32"/>
    </w:rPr>
  </w:style>
  <w:style w:type="character" w:customStyle="1" w:styleId="TitleChar">
    <w:name w:val="Title Char"/>
    <w:rPr>
      <w:rFonts w:ascii="Cambria" w:eastAsia="Times New Roman" w:hAnsi="Cambria"/>
      <w:b/>
      <w:bCs/>
      <w:kern w:val="28"/>
      <w:sz w:val="32"/>
      <w:szCs w:val="32"/>
      <w:lang w:eastAsia="en-GB"/>
    </w:rPr>
  </w:style>
  <w:style w:type="paragraph" w:customStyle="1" w:styleId="Appendixnumbering">
    <w:name w:val="Appendix numbering"/>
    <w:basedOn w:val="ClarksAppendix"/>
    <w:qFormat/>
    <w:pPr>
      <w:ind w:hanging="360"/>
      <w:jc w:val="both"/>
    </w:pPr>
    <w:rPr>
      <w:caps w:val="0"/>
      <w:lang w:val="en-US"/>
    </w:rPr>
  </w:style>
  <w:style w:type="paragraph" w:customStyle="1" w:styleId="Bodyclause">
    <w:name w:val="Body  clause"/>
    <w:basedOn w:val="Normal"/>
    <w:next w:val="Heading1"/>
    <w:pPr>
      <w:spacing w:before="240" w:after="120" w:line="300" w:lineRule="atLeast"/>
      <w:ind w:left="720"/>
      <w:jc w:val="both"/>
    </w:pPr>
    <w:rPr>
      <w:rFonts w:ascii="Times New Roman" w:hAnsi="Times New Roman"/>
      <w:szCs w:val="20"/>
      <w:lang w:eastAsia="en-US"/>
    </w:rPr>
  </w:style>
  <w:style w:type="paragraph" w:customStyle="1" w:styleId="Bodysubclause">
    <w:name w:val="Body  sub clause"/>
    <w:basedOn w:val="Normal"/>
    <w:pPr>
      <w:spacing w:before="240" w:after="120" w:line="300" w:lineRule="atLeast"/>
      <w:ind w:left="720"/>
      <w:jc w:val="both"/>
    </w:pPr>
    <w:rPr>
      <w:rFonts w:ascii="Times New Roman" w:hAnsi="Times New Roman"/>
      <w:szCs w:val="20"/>
      <w:lang w:eastAsia="en-US"/>
    </w:rPr>
  </w:style>
  <w:style w:type="paragraph" w:customStyle="1" w:styleId="Bodypara">
    <w:name w:val="Body para"/>
    <w:basedOn w:val="Normal"/>
    <w:pPr>
      <w:spacing w:after="240" w:line="300" w:lineRule="atLeast"/>
      <w:ind w:left="1559"/>
      <w:jc w:val="both"/>
    </w:pPr>
    <w:rPr>
      <w:rFonts w:ascii="Times New Roman" w:hAnsi="Times New Roman"/>
      <w:szCs w:val="20"/>
      <w:lang w:eastAsia="en-US"/>
    </w:rPr>
  </w:style>
  <w:style w:type="paragraph" w:customStyle="1" w:styleId="Sch1stylesubclause">
    <w:name w:val="Sch  (1style) sub clause"/>
    <w:basedOn w:val="Normal"/>
    <w:pPr>
      <w:numPr>
        <w:numId w:val="21"/>
      </w:numPr>
      <w:tabs>
        <w:tab w:val="clear" w:pos="709"/>
        <w:tab w:val="num" w:pos="720"/>
      </w:tabs>
      <w:spacing w:before="280" w:after="120" w:line="300" w:lineRule="atLeast"/>
      <w:jc w:val="both"/>
      <w:outlineLvl w:val="1"/>
    </w:pPr>
    <w:rPr>
      <w:rFonts w:ascii="Times New Roman" w:hAnsi="Times New Roman"/>
      <w:color w:val="000000"/>
      <w:szCs w:val="20"/>
      <w:lang w:eastAsia="en-US"/>
    </w:rPr>
  </w:style>
  <w:style w:type="paragraph" w:customStyle="1" w:styleId="Sch1stylepara">
    <w:name w:val="Sch (1style) para"/>
    <w:basedOn w:val="Normal"/>
    <w:pPr>
      <w:numPr>
        <w:ilvl w:val="1"/>
        <w:numId w:val="21"/>
      </w:numPr>
      <w:spacing w:after="120" w:line="300" w:lineRule="atLeast"/>
      <w:jc w:val="both"/>
    </w:pPr>
    <w:rPr>
      <w:rFonts w:ascii="Times New Roman" w:hAnsi="Times New Roman"/>
      <w:szCs w:val="20"/>
      <w:lang w:eastAsia="en-US"/>
    </w:rPr>
  </w:style>
  <w:style w:type="paragraph" w:customStyle="1" w:styleId="Sch1stylesubpara">
    <w:name w:val="Sch (1style) sub para"/>
    <w:basedOn w:val="Heading4"/>
    <w:pPr>
      <w:keepNext w:val="0"/>
      <w:numPr>
        <w:ilvl w:val="2"/>
        <w:numId w:val="21"/>
      </w:numPr>
      <w:tabs>
        <w:tab w:val="left" w:pos="2261"/>
      </w:tabs>
      <w:spacing w:before="0" w:after="120" w:line="300" w:lineRule="atLeast"/>
      <w:jc w:val="both"/>
    </w:pPr>
    <w:rPr>
      <w:rFonts w:ascii="Times New Roman" w:hAnsi="Times New Roman"/>
      <w:u w:val="none"/>
      <w:lang w:val="en-GB" w:eastAsia="en-US"/>
    </w:rPr>
  </w:style>
  <w:style w:type="paragraph" w:customStyle="1" w:styleId="Sch2style1">
    <w:name w:val="Sch (2style)  1"/>
    <w:basedOn w:val="Normal"/>
    <w:pPr>
      <w:numPr>
        <w:numId w:val="4"/>
      </w:numPr>
      <w:spacing w:before="280" w:after="120" w:line="300" w:lineRule="exact"/>
      <w:jc w:val="both"/>
    </w:pPr>
    <w:rPr>
      <w:rFonts w:ascii="Times New Roman" w:hAnsi="Times New Roman"/>
      <w:szCs w:val="20"/>
      <w:lang w:eastAsia="en-US"/>
    </w:rPr>
  </w:style>
  <w:style w:type="paragraph" w:customStyle="1" w:styleId="Sch2stylea">
    <w:name w:val="Sch (2style) (a)"/>
    <w:basedOn w:val="Normal"/>
    <w:pPr>
      <w:numPr>
        <w:ilvl w:val="1"/>
        <w:numId w:val="4"/>
      </w:numPr>
      <w:spacing w:after="120" w:line="300" w:lineRule="exact"/>
      <w:jc w:val="both"/>
    </w:pPr>
    <w:rPr>
      <w:rFonts w:ascii="Times New Roman" w:hAnsi="Times New Roman"/>
      <w:szCs w:val="20"/>
      <w:lang w:eastAsia="en-US"/>
    </w:rPr>
  </w:style>
  <w:style w:type="paragraph" w:customStyle="1" w:styleId="Sch2stylei">
    <w:name w:val="Sch (2style) (i)"/>
    <w:basedOn w:val="Heading4"/>
    <w:pPr>
      <w:keepNext w:val="0"/>
      <w:numPr>
        <w:ilvl w:val="2"/>
        <w:numId w:val="4"/>
      </w:numPr>
      <w:tabs>
        <w:tab w:val="left" w:pos="2268"/>
      </w:tabs>
      <w:spacing w:before="0" w:after="120" w:line="300" w:lineRule="atLeast"/>
      <w:jc w:val="both"/>
    </w:pPr>
    <w:rPr>
      <w:rFonts w:ascii="Times New Roman" w:hAnsi="Times New Roman"/>
      <w:noProof/>
      <w:u w:val="none"/>
      <w:lang w:val="en-GB" w:eastAsia="en-US"/>
    </w:rPr>
  </w:style>
  <w:style w:type="paragraph" w:customStyle="1" w:styleId="1Parties">
    <w:name w:val="(1) Parties"/>
    <w:basedOn w:val="Normal"/>
    <w:pPr>
      <w:numPr>
        <w:numId w:val="5"/>
      </w:numPr>
      <w:spacing w:before="120" w:after="120" w:line="300" w:lineRule="atLeast"/>
      <w:jc w:val="both"/>
    </w:pPr>
    <w:rPr>
      <w:rFonts w:ascii="Times New Roman" w:hAnsi="Times New Roman"/>
      <w:szCs w:val="20"/>
      <w:lang w:eastAsia="en-US"/>
    </w:rPr>
  </w:style>
  <w:style w:type="paragraph" w:customStyle="1" w:styleId="ABackground">
    <w:name w:val="(A) Background"/>
    <w:basedOn w:val="Normal"/>
    <w:pPr>
      <w:tabs>
        <w:tab w:val="num" w:pos="720"/>
      </w:tabs>
      <w:spacing w:before="120" w:after="120" w:line="300" w:lineRule="atLeast"/>
      <w:ind w:left="720" w:hanging="720"/>
      <w:jc w:val="both"/>
    </w:pPr>
    <w:rPr>
      <w:rFonts w:ascii="Times New Roman" w:hAnsi="Times New Roman"/>
      <w:szCs w:val="20"/>
      <w:lang w:eastAsia="en-US"/>
    </w:rPr>
  </w:style>
  <w:style w:type="character" w:customStyle="1" w:styleId="Def">
    <w:name w:val="Def"/>
    <w:rPr>
      <w:b/>
      <w:color w:val="000000"/>
      <w:sz w:val="22"/>
    </w:rPr>
  </w:style>
  <w:style w:type="paragraph" w:customStyle="1" w:styleId="1stIntroHeadings">
    <w:name w:val="1stIntroHeadings"/>
    <w:basedOn w:val="Normal"/>
    <w:next w:val="Normal"/>
    <w:pPr>
      <w:tabs>
        <w:tab w:val="left" w:pos="709"/>
      </w:tabs>
      <w:spacing w:before="120" w:after="120" w:line="300" w:lineRule="atLeast"/>
      <w:jc w:val="both"/>
    </w:pPr>
    <w:rPr>
      <w:rFonts w:ascii="Times New Roman" w:hAnsi="Times New Roman"/>
      <w:b/>
      <w:smallCaps/>
      <w:sz w:val="24"/>
      <w:szCs w:val="20"/>
      <w:lang w:eastAsia="en-US"/>
    </w:rPr>
  </w:style>
  <w:style w:type="paragraph" w:customStyle="1" w:styleId="Scha">
    <w:name w:val="Sch a)"/>
    <w:basedOn w:val="Normal"/>
    <w:pPr>
      <w:numPr>
        <w:ilvl w:val="1"/>
        <w:numId w:val="5"/>
      </w:numPr>
      <w:spacing w:line="300" w:lineRule="atLeast"/>
      <w:jc w:val="both"/>
    </w:pPr>
    <w:rPr>
      <w:rFonts w:ascii="Times New Roman" w:hAnsi="Times New Roman"/>
      <w:szCs w:val="20"/>
      <w:lang w:eastAsia="en-US"/>
    </w:rPr>
  </w:style>
  <w:style w:type="paragraph" w:customStyle="1" w:styleId="XExecution">
    <w:name w:val="X Execution"/>
    <w:basedOn w:val="Normal"/>
    <w:pPr>
      <w:tabs>
        <w:tab w:val="left" w:pos="0"/>
        <w:tab w:val="left" w:pos="3544"/>
      </w:tabs>
      <w:spacing w:line="300" w:lineRule="atLeast"/>
      <w:ind w:right="459"/>
    </w:pPr>
    <w:rPr>
      <w:rFonts w:ascii="Times New Roman" w:hAnsi="Times New Roman"/>
      <w:color w:val="000000"/>
      <w:szCs w:val="20"/>
      <w:lang w:eastAsia="en-US"/>
    </w:rPr>
  </w:style>
  <w:style w:type="paragraph" w:customStyle="1" w:styleId="Comments">
    <w:name w:val="Comments"/>
    <w:basedOn w:val="Normal"/>
    <w:pPr>
      <w:spacing w:after="120" w:line="300" w:lineRule="atLeast"/>
      <w:ind w:left="284"/>
    </w:pPr>
    <w:rPr>
      <w:rFonts w:ascii="Times New Roman" w:hAnsi="Times New Roman"/>
      <w:i/>
      <w:szCs w:val="20"/>
      <w:lang w:eastAsia="en-US"/>
    </w:rPr>
  </w:style>
  <w:style w:type="paragraph" w:customStyle="1" w:styleId="CoversheetTitle">
    <w:name w:val="Coversheet Title"/>
    <w:basedOn w:val="Normal"/>
    <w:autoRedefine/>
    <w:pPr>
      <w:spacing w:before="480" w:after="480" w:line="300" w:lineRule="atLeast"/>
      <w:jc w:val="center"/>
    </w:pPr>
    <w:rPr>
      <w:rFonts w:ascii="Times New Roman" w:hAnsi="Times New Roman"/>
      <w:b/>
      <w:smallCaps/>
      <w:szCs w:val="20"/>
      <w:lang w:eastAsia="en-US"/>
    </w:rPr>
  </w:style>
  <w:style w:type="paragraph" w:customStyle="1" w:styleId="CoversheetParagraph">
    <w:name w:val="Coversheet Paragraph"/>
    <w:basedOn w:val="Normal"/>
    <w:autoRedefine/>
    <w:pPr>
      <w:spacing w:line="300" w:lineRule="atLeast"/>
      <w:jc w:val="center"/>
    </w:pPr>
    <w:rPr>
      <w:rFonts w:ascii="Times New Roman" w:hAnsi="Times New Roman"/>
      <w:szCs w:val="20"/>
      <w:lang w:eastAsia="en-US"/>
    </w:rPr>
  </w:style>
  <w:style w:type="character" w:customStyle="1" w:styleId="Defterm">
    <w:name w:val="Defterm"/>
    <w:rPr>
      <w:b/>
      <w:color w:val="000000"/>
      <w:sz w:val="22"/>
    </w:rPr>
  </w:style>
  <w:style w:type="paragraph" w:customStyle="1" w:styleId="NewPage">
    <w:name w:val="New Page"/>
    <w:basedOn w:val="Normal"/>
    <w:autoRedefine/>
    <w:pPr>
      <w:pageBreakBefore/>
      <w:spacing w:line="300" w:lineRule="atLeast"/>
      <w:jc w:val="both"/>
    </w:pPr>
    <w:rPr>
      <w:rFonts w:ascii="Times New Roman" w:hAnsi="Times New Roman"/>
      <w:szCs w:val="20"/>
      <w:lang w:eastAsia="en-US"/>
    </w:rPr>
  </w:style>
  <w:style w:type="paragraph" w:customStyle="1" w:styleId="FrontInformation">
    <w:name w:val="FrontInformation"/>
    <w:autoRedefine/>
    <w:pPr>
      <w:numPr>
        <w:numId w:val="23"/>
      </w:numPr>
      <w:tabs>
        <w:tab w:val="clear" w:pos="1440"/>
      </w:tabs>
      <w:spacing w:line="300" w:lineRule="atLeast"/>
    </w:pPr>
    <w:rPr>
      <w:rFonts w:ascii="Arial" w:hAnsi="Arial"/>
      <w:color w:val="000000"/>
      <w:lang w:eastAsia="en-US"/>
    </w:rPr>
  </w:style>
  <w:style w:type="character" w:customStyle="1" w:styleId="defitem">
    <w:name w:val="defitem"/>
    <w:basedOn w:val="DefaultParagraphFont"/>
  </w:style>
  <w:style w:type="character" w:customStyle="1" w:styleId="smallcaps">
    <w:name w:val="smallcaps"/>
    <w:rPr>
      <w:b/>
      <w:smallCaps/>
    </w:rPr>
  </w:style>
  <w:style w:type="paragraph" w:customStyle="1" w:styleId="Schmainheadinc">
    <w:name w:val="Sch   main head inc"/>
    <w:basedOn w:val="Normal"/>
    <w:pPr>
      <w:numPr>
        <w:numId w:val="10"/>
      </w:numPr>
      <w:spacing w:before="360" w:after="360" w:line="300" w:lineRule="atLeast"/>
      <w:jc w:val="both"/>
    </w:pPr>
    <w:rPr>
      <w:rFonts w:ascii="Times New Roman" w:hAnsi="Times New Roman"/>
      <w:b/>
      <w:szCs w:val="20"/>
      <w:lang w:eastAsia="en-US"/>
    </w:rPr>
  </w:style>
  <w:style w:type="paragraph" w:customStyle="1" w:styleId="Schmainheadsingle">
    <w:name w:val="Sch main head single"/>
    <w:basedOn w:val="Normal"/>
    <w:next w:val="Normal"/>
    <w:pPr>
      <w:pageBreakBefore/>
      <w:numPr>
        <w:numId w:val="24"/>
      </w:numPr>
      <w:spacing w:before="240" w:after="360" w:line="300" w:lineRule="atLeast"/>
      <w:jc w:val="center"/>
    </w:pPr>
    <w:rPr>
      <w:rFonts w:ascii="Times New Roman" w:hAnsi="Times New Roman"/>
      <w:b/>
      <w:kern w:val="28"/>
      <w:szCs w:val="20"/>
      <w:lang w:eastAsia="en-US"/>
    </w:rPr>
  </w:style>
  <w:style w:type="paragraph" w:customStyle="1" w:styleId="Schmainheadincsingle">
    <w:name w:val="Sch   main head inc single"/>
    <w:basedOn w:val="Normal"/>
    <w:next w:val="Normal"/>
    <w:pPr>
      <w:numPr>
        <w:numId w:val="25"/>
      </w:numPr>
      <w:spacing w:before="240" w:after="360" w:line="300" w:lineRule="atLeast"/>
      <w:jc w:val="both"/>
    </w:pPr>
    <w:rPr>
      <w:rFonts w:ascii="Times New Roman" w:hAnsi="Times New Roman"/>
      <w:b/>
      <w:kern w:val="28"/>
      <w:szCs w:val="20"/>
      <w:lang w:eastAsia="en-US"/>
    </w:rPr>
  </w:style>
  <w:style w:type="paragraph" w:customStyle="1" w:styleId="Testimonium">
    <w:name w:val="Testimonium"/>
    <w:basedOn w:val="Normal"/>
    <w:pPr>
      <w:spacing w:before="360" w:after="360" w:line="300" w:lineRule="atLeast"/>
      <w:jc w:val="both"/>
    </w:pPr>
    <w:rPr>
      <w:rFonts w:ascii="Times New Roman" w:hAnsi="Times New Roman"/>
      <w:szCs w:val="20"/>
      <w:lang w:eastAsia="en-US"/>
    </w:rPr>
  </w:style>
  <w:style w:type="paragraph" w:customStyle="1" w:styleId="Appmainheadsingle">
    <w:name w:val="App main head single"/>
    <w:basedOn w:val="Normal"/>
    <w:next w:val="Normal"/>
    <w:pPr>
      <w:pageBreakBefore/>
      <w:numPr>
        <w:numId w:val="11"/>
      </w:numPr>
      <w:spacing w:before="240" w:after="360" w:line="300" w:lineRule="atLeast"/>
      <w:jc w:val="center"/>
    </w:pPr>
    <w:rPr>
      <w:rFonts w:ascii="Times New Roman" w:hAnsi="Times New Roman"/>
      <w:b/>
      <w:szCs w:val="20"/>
      <w:lang w:eastAsia="en-US"/>
    </w:rPr>
  </w:style>
  <w:style w:type="paragraph" w:customStyle="1" w:styleId="Appmainhead">
    <w:name w:val="App   main head"/>
    <w:basedOn w:val="Normal"/>
    <w:next w:val="Normal"/>
    <w:pPr>
      <w:pageBreakBefore/>
      <w:numPr>
        <w:numId w:val="12"/>
      </w:numPr>
      <w:spacing w:before="240" w:after="360" w:line="300" w:lineRule="atLeast"/>
      <w:jc w:val="center"/>
    </w:pPr>
    <w:rPr>
      <w:rFonts w:ascii="Times New Roman" w:hAnsi="Times New Roman"/>
      <w:b/>
      <w:szCs w:val="20"/>
      <w:lang w:eastAsia="en-US"/>
    </w:rPr>
  </w:style>
  <w:style w:type="character" w:customStyle="1" w:styleId="CommentTextChar">
    <w:name w:val="Comment Text Char"/>
    <w:rPr>
      <w:rFonts w:ascii="Times New Roman" w:hAnsi="Times New Roman"/>
      <w:lang w:eastAsia="en-US"/>
    </w:rPr>
  </w:style>
  <w:style w:type="paragraph" w:customStyle="1" w:styleId="CoversheetTitle2">
    <w:name w:val="Coversheet Title2"/>
    <w:basedOn w:val="CoversheetTitle"/>
    <w:rPr>
      <w:sz w:val="28"/>
    </w:rPr>
  </w:style>
  <w:style w:type="paragraph" w:customStyle="1" w:styleId="Headingreg">
    <w:name w:val="Heading reg"/>
    <w:basedOn w:val="Heading1"/>
    <w:next w:val="Normal"/>
    <w:pPr>
      <w:keepNext w:val="0"/>
      <w:numPr>
        <w:numId w:val="3"/>
      </w:numPr>
      <w:spacing w:before="320" w:after="240" w:line="300" w:lineRule="atLeast"/>
      <w:jc w:val="both"/>
    </w:pPr>
    <w:rPr>
      <w:rFonts w:ascii="Times New Roman" w:hAnsi="Times New Roman" w:cs="Times New Roman"/>
      <w:b w:val="0"/>
      <w:bCs w:val="0"/>
      <w:kern w:val="28"/>
      <w:sz w:val="22"/>
      <w:szCs w:val="20"/>
      <w:lang w:eastAsia="en-US"/>
    </w:rPr>
  </w:style>
  <w:style w:type="paragraph" w:customStyle="1" w:styleId="HeadingTitle">
    <w:name w:val="HeadingTitle"/>
    <w:basedOn w:val="Normal"/>
    <w:pPr>
      <w:numPr>
        <w:numId w:val="22"/>
      </w:numPr>
      <w:tabs>
        <w:tab w:val="clear" w:pos="720"/>
      </w:tabs>
      <w:spacing w:before="240" w:after="240" w:line="300" w:lineRule="atLeast"/>
      <w:jc w:val="both"/>
    </w:pPr>
    <w:rPr>
      <w:rFonts w:ascii="Times New Roman" w:hAnsi="Times New Roman"/>
      <w:b/>
      <w:sz w:val="24"/>
      <w:szCs w:val="20"/>
      <w:lang w:eastAsia="en-US"/>
    </w:rPr>
  </w:style>
  <w:style w:type="paragraph" w:customStyle="1" w:styleId="BackSubClause">
    <w:name w:val="BackSubClause"/>
    <w:basedOn w:val="Normal"/>
    <w:pPr>
      <w:numPr>
        <w:numId w:val="6"/>
      </w:numPr>
      <w:spacing w:line="300" w:lineRule="atLeast"/>
      <w:jc w:val="both"/>
    </w:pPr>
    <w:rPr>
      <w:rFonts w:ascii="Times New Roman" w:hAnsi="Times New Roman"/>
      <w:szCs w:val="20"/>
      <w:lang w:eastAsia="en-US"/>
    </w:rPr>
  </w:style>
  <w:style w:type="paragraph" w:customStyle="1" w:styleId="NormalSpaced">
    <w:name w:val="NormalSpaced"/>
    <w:basedOn w:val="Normal"/>
    <w:next w:val="Normal"/>
    <w:pPr>
      <w:spacing w:after="240" w:line="300" w:lineRule="atLeast"/>
      <w:jc w:val="both"/>
    </w:pPr>
    <w:rPr>
      <w:rFonts w:ascii="Times New Roman" w:hAnsi="Times New Roman"/>
      <w:szCs w:val="20"/>
      <w:lang w:eastAsia="en-US"/>
    </w:rPr>
  </w:style>
  <w:style w:type="paragraph" w:customStyle="1" w:styleId="Bullet">
    <w:name w:val="Bullet"/>
    <w:basedOn w:val="Normal"/>
    <w:pPr>
      <w:numPr>
        <w:numId w:val="8"/>
      </w:numPr>
      <w:spacing w:after="240" w:line="300" w:lineRule="atLeast"/>
      <w:jc w:val="both"/>
    </w:pPr>
    <w:rPr>
      <w:rFonts w:ascii="Times New Roman" w:hAnsi="Times New Roman"/>
      <w:szCs w:val="20"/>
      <w:lang w:eastAsia="en-US"/>
    </w:rPr>
  </w:style>
  <w:style w:type="paragraph" w:customStyle="1" w:styleId="NormalSmall">
    <w:name w:val="NormalSmall"/>
    <w:basedOn w:val="NormalCell"/>
    <w:rPr>
      <w:sz w:val="18"/>
    </w:rPr>
  </w:style>
  <w:style w:type="paragraph" w:customStyle="1" w:styleId="BulletSmall">
    <w:name w:val="Bullet Small"/>
    <w:basedOn w:val="Bullet"/>
    <w:rPr>
      <w:sz w:val="18"/>
    </w:rPr>
  </w:style>
  <w:style w:type="character" w:customStyle="1" w:styleId="BodyText2Char">
    <w:name w:val="Body Text 2 Char"/>
    <w:rPr>
      <w:rFonts w:ascii="Century Gothic" w:eastAsia="Calibri" w:hAnsi="Century Gothic"/>
      <w:szCs w:val="24"/>
      <w:lang w:eastAsia="en-US"/>
    </w:rPr>
  </w:style>
  <w:style w:type="paragraph" w:customStyle="1" w:styleId="NOTTOC1">
    <w:name w:val="NOT TOC 1"/>
    <w:qFormat/>
    <w:pPr>
      <w:keepNext/>
      <w:numPr>
        <w:numId w:val="13"/>
      </w:numPr>
      <w:spacing w:before="120" w:after="120"/>
    </w:pPr>
    <w:rPr>
      <w:rFonts w:ascii="Century Gothic" w:hAnsi="Century Gothic"/>
      <w:b/>
      <w:bCs/>
      <w:caps/>
      <w:szCs w:val="28"/>
    </w:rPr>
  </w:style>
  <w:style w:type="character" w:customStyle="1" w:styleId="Level2notTOCChar">
    <w:name w:val="Level 2 not TOC Char"/>
    <w:rPr>
      <w:rFonts w:ascii="Century Gothic" w:hAnsi="Century Gothic"/>
      <w:bCs/>
      <w:szCs w:val="26"/>
      <w:lang w:eastAsia="en-US"/>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lang w:eastAsia="en-US"/>
    </w:rPr>
  </w:style>
  <w:style w:type="character" w:customStyle="1" w:styleId="FootnoteTextChar">
    <w:name w:val="Footnote Text Char"/>
    <w:link w:val="FootnoteText"/>
    <w:semiHidden/>
    <w:locked/>
    <w:rsid w:val="00834821"/>
    <w:rPr>
      <w:rFonts w:ascii="Arial" w:hAnsi="Arial" w:cs="Arial"/>
      <w:b/>
      <w:bCs/>
      <w:kern w:val="32"/>
      <w:sz w:val="32"/>
      <w:szCs w:val="32"/>
    </w:rPr>
  </w:style>
  <w:style w:type="character" w:styleId="FootnoteReference">
    <w:name w:val="footnote reference"/>
    <w:semiHidden/>
    <w:rsid w:val="00834821"/>
    <w:rPr>
      <w:rFonts w:cs="Times New Roman"/>
      <w:vertAlign w:val="superscript"/>
    </w:rPr>
  </w:style>
  <w:style w:type="paragraph" w:customStyle="1" w:styleId="CM13">
    <w:name w:val="CM13"/>
    <w:basedOn w:val="Normal"/>
    <w:next w:val="Normal"/>
    <w:rsid w:val="00834821"/>
    <w:pPr>
      <w:autoSpaceDE w:val="0"/>
      <w:autoSpaceDN w:val="0"/>
      <w:adjustRightInd w:val="0"/>
      <w:spacing w:line="276" w:lineRule="atLeast"/>
    </w:pPr>
    <w:rPr>
      <w:rFonts w:ascii="Arial" w:hAnsi="Arial" w:cs="Arial"/>
      <w:sz w:val="24"/>
      <w:szCs w:val="24"/>
    </w:rPr>
  </w:style>
  <w:style w:type="character" w:styleId="Emphasis">
    <w:name w:val="Emphasis"/>
    <w:qFormat/>
    <w:rsid w:val="00834821"/>
    <w:rPr>
      <w:i/>
      <w:iCs/>
    </w:rPr>
  </w:style>
  <w:style w:type="table" w:styleId="TableGrid">
    <w:name w:val="Table Grid"/>
    <w:basedOn w:val="TableNormal"/>
    <w:rsid w:val="00765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152B90"/>
    <w:pPr>
      <w:spacing w:line="300" w:lineRule="auto"/>
      <w:ind w:left="1440"/>
      <w:jc w:val="both"/>
    </w:pPr>
    <w:rPr>
      <w:rFonts w:ascii="Arial" w:hAnsi="Arial"/>
      <w:szCs w:val="20"/>
      <w:lang w:eastAsia="en-US"/>
    </w:rPr>
  </w:style>
  <w:style w:type="character" w:customStyle="1" w:styleId="BodyText3Char">
    <w:name w:val="Body Text 3 Char"/>
    <w:link w:val="BodyText3"/>
    <w:rsid w:val="00152B90"/>
    <w:rPr>
      <w:rFonts w:ascii="Arial" w:hAnsi="Arial"/>
      <w:sz w:val="22"/>
      <w:lang w:eastAsia="en-US"/>
    </w:rPr>
  </w:style>
  <w:style w:type="paragraph" w:customStyle="1" w:styleId="BodyText4">
    <w:name w:val="Body Text 4"/>
    <w:basedOn w:val="Heading4"/>
    <w:rsid w:val="00152B90"/>
    <w:pPr>
      <w:keepNext w:val="0"/>
      <w:spacing w:before="0" w:after="240" w:line="300" w:lineRule="auto"/>
      <w:ind w:left="2160"/>
      <w:jc w:val="both"/>
    </w:pPr>
    <w:rPr>
      <w:u w:val="none"/>
      <w:lang w:val="en-GB" w:eastAsia="en-US"/>
    </w:rPr>
  </w:style>
  <w:style w:type="paragraph" w:customStyle="1" w:styleId="BodyText5">
    <w:name w:val="Body Text 5"/>
    <w:basedOn w:val="BodyText4"/>
    <w:rsid w:val="00152B90"/>
    <w:pPr>
      <w:ind w:left="2880"/>
    </w:pPr>
  </w:style>
  <w:style w:type="paragraph" w:customStyle="1" w:styleId="BodyText6">
    <w:name w:val="Body Text 6"/>
    <w:basedOn w:val="BodyText5"/>
    <w:rsid w:val="00152B90"/>
    <w:pPr>
      <w:ind w:left="3617"/>
    </w:pPr>
  </w:style>
  <w:style w:type="paragraph" w:customStyle="1" w:styleId="Level10">
    <w:name w:val="Level 1"/>
    <w:basedOn w:val="Normal"/>
    <w:rsid w:val="00152B90"/>
    <w:pPr>
      <w:keepNext/>
      <w:tabs>
        <w:tab w:val="num" w:pos="495"/>
      </w:tabs>
      <w:spacing w:after="260" w:line="260" w:lineRule="atLeast"/>
      <w:ind w:left="495" w:hanging="495"/>
      <w:jc w:val="both"/>
      <w:outlineLvl w:val="0"/>
    </w:pPr>
    <w:rPr>
      <w:rFonts w:ascii="Arial" w:hAnsi="Arial"/>
      <w:b/>
      <w:caps/>
      <w:sz w:val="21"/>
      <w:szCs w:val="24"/>
      <w:lang w:eastAsia="en-US"/>
    </w:rPr>
  </w:style>
  <w:style w:type="paragraph" w:customStyle="1" w:styleId="Level2">
    <w:name w:val="Level 2"/>
    <w:basedOn w:val="Normal"/>
    <w:rsid w:val="00152B90"/>
    <w:pPr>
      <w:keepNext/>
      <w:numPr>
        <w:ilvl w:val="1"/>
        <w:numId w:val="1"/>
      </w:numPr>
      <w:spacing w:after="260" w:line="260" w:lineRule="atLeast"/>
      <w:jc w:val="both"/>
      <w:outlineLvl w:val="1"/>
    </w:pPr>
    <w:rPr>
      <w:rFonts w:ascii="Arial" w:hAnsi="Arial"/>
      <w:b/>
      <w:sz w:val="21"/>
      <w:szCs w:val="24"/>
      <w:lang w:eastAsia="en-US"/>
    </w:rPr>
  </w:style>
  <w:style w:type="paragraph" w:customStyle="1" w:styleId="Level3">
    <w:name w:val="Level 3"/>
    <w:basedOn w:val="Normal"/>
    <w:link w:val="Level3Char"/>
    <w:rsid w:val="00152B90"/>
    <w:pPr>
      <w:numPr>
        <w:ilvl w:val="2"/>
        <w:numId w:val="1"/>
      </w:numPr>
      <w:spacing w:after="260" w:line="260" w:lineRule="atLeast"/>
      <w:jc w:val="both"/>
      <w:outlineLvl w:val="2"/>
    </w:pPr>
    <w:rPr>
      <w:rFonts w:ascii="Arial" w:hAnsi="Arial"/>
      <w:sz w:val="21"/>
      <w:szCs w:val="24"/>
      <w:lang w:eastAsia="en-US"/>
    </w:rPr>
  </w:style>
  <w:style w:type="paragraph" w:customStyle="1" w:styleId="Level4">
    <w:name w:val="Level 4"/>
    <w:basedOn w:val="Normal"/>
    <w:rsid w:val="00152B90"/>
    <w:pPr>
      <w:numPr>
        <w:ilvl w:val="3"/>
        <w:numId w:val="1"/>
      </w:numPr>
      <w:spacing w:after="260" w:line="260" w:lineRule="atLeast"/>
      <w:jc w:val="both"/>
      <w:outlineLvl w:val="3"/>
    </w:pPr>
    <w:rPr>
      <w:rFonts w:ascii="Arial" w:hAnsi="Arial"/>
      <w:sz w:val="21"/>
      <w:szCs w:val="24"/>
      <w:lang w:eastAsia="en-US"/>
    </w:rPr>
  </w:style>
  <w:style w:type="paragraph" w:customStyle="1" w:styleId="Level5">
    <w:name w:val="Level 5"/>
    <w:basedOn w:val="Normal"/>
    <w:rsid w:val="00152B90"/>
    <w:pPr>
      <w:numPr>
        <w:ilvl w:val="4"/>
        <w:numId w:val="1"/>
      </w:numPr>
      <w:spacing w:after="260" w:line="260" w:lineRule="atLeast"/>
      <w:jc w:val="both"/>
      <w:outlineLvl w:val="4"/>
    </w:pPr>
    <w:rPr>
      <w:rFonts w:ascii="Arial" w:hAnsi="Arial"/>
      <w:sz w:val="21"/>
      <w:szCs w:val="24"/>
      <w:lang w:eastAsia="en-US"/>
    </w:rPr>
  </w:style>
  <w:style w:type="paragraph" w:customStyle="1" w:styleId="Level6">
    <w:name w:val="Level 6"/>
    <w:basedOn w:val="Normal"/>
    <w:rsid w:val="00152B90"/>
    <w:pPr>
      <w:numPr>
        <w:ilvl w:val="5"/>
        <w:numId w:val="1"/>
      </w:numPr>
      <w:spacing w:after="260" w:line="260" w:lineRule="atLeast"/>
      <w:jc w:val="both"/>
      <w:outlineLvl w:val="5"/>
    </w:pPr>
    <w:rPr>
      <w:rFonts w:ascii="Arial" w:hAnsi="Arial"/>
      <w:sz w:val="21"/>
      <w:szCs w:val="24"/>
      <w:lang w:eastAsia="en-US"/>
    </w:rPr>
  </w:style>
  <w:style w:type="paragraph" w:customStyle="1" w:styleId="Text1">
    <w:name w:val="Text 1"/>
    <w:basedOn w:val="Normal"/>
    <w:rsid w:val="00152B90"/>
    <w:pPr>
      <w:spacing w:after="260" w:line="260" w:lineRule="atLeast"/>
      <w:ind w:left="720"/>
      <w:jc w:val="both"/>
      <w:outlineLvl w:val="0"/>
    </w:pPr>
    <w:rPr>
      <w:rFonts w:ascii="Arial" w:hAnsi="Arial"/>
      <w:sz w:val="21"/>
      <w:szCs w:val="24"/>
      <w:lang w:eastAsia="en-US"/>
    </w:rPr>
  </w:style>
  <w:style w:type="paragraph" w:customStyle="1" w:styleId="Text2">
    <w:name w:val="Text 2"/>
    <w:basedOn w:val="Normal"/>
    <w:rsid w:val="00152B90"/>
    <w:pPr>
      <w:spacing w:after="260" w:line="260" w:lineRule="atLeast"/>
      <w:ind w:left="720"/>
      <w:jc w:val="both"/>
      <w:outlineLvl w:val="1"/>
    </w:pPr>
    <w:rPr>
      <w:rFonts w:ascii="Arial" w:hAnsi="Arial"/>
      <w:sz w:val="21"/>
      <w:szCs w:val="24"/>
      <w:lang w:eastAsia="en-US"/>
    </w:rPr>
  </w:style>
  <w:style w:type="paragraph" w:customStyle="1" w:styleId="Text3">
    <w:name w:val="Text 3"/>
    <w:basedOn w:val="Normal"/>
    <w:rsid w:val="00152B90"/>
    <w:pPr>
      <w:spacing w:after="260" w:line="260" w:lineRule="atLeast"/>
      <w:ind w:left="1440"/>
      <w:jc w:val="both"/>
      <w:outlineLvl w:val="2"/>
    </w:pPr>
    <w:rPr>
      <w:rFonts w:ascii="Arial" w:hAnsi="Arial"/>
      <w:sz w:val="21"/>
      <w:szCs w:val="24"/>
      <w:lang w:eastAsia="en-US"/>
    </w:rPr>
  </w:style>
  <w:style w:type="paragraph" w:customStyle="1" w:styleId="Text4">
    <w:name w:val="Text 4"/>
    <w:basedOn w:val="Normal"/>
    <w:rsid w:val="00152B90"/>
    <w:pPr>
      <w:spacing w:after="260" w:line="260" w:lineRule="atLeast"/>
      <w:ind w:left="2160"/>
      <w:jc w:val="both"/>
      <w:outlineLvl w:val="3"/>
    </w:pPr>
    <w:rPr>
      <w:rFonts w:ascii="Arial" w:hAnsi="Arial"/>
      <w:sz w:val="21"/>
      <w:szCs w:val="24"/>
      <w:lang w:eastAsia="en-US"/>
    </w:rPr>
  </w:style>
  <w:style w:type="paragraph" w:customStyle="1" w:styleId="Text5">
    <w:name w:val="Text 5"/>
    <w:basedOn w:val="Normal"/>
    <w:rsid w:val="00152B90"/>
    <w:pPr>
      <w:spacing w:after="260" w:line="260" w:lineRule="atLeast"/>
      <w:ind w:left="2880"/>
      <w:jc w:val="both"/>
      <w:outlineLvl w:val="4"/>
    </w:pPr>
    <w:rPr>
      <w:rFonts w:ascii="Arial" w:hAnsi="Arial"/>
      <w:sz w:val="21"/>
      <w:szCs w:val="24"/>
      <w:lang w:eastAsia="en-US"/>
    </w:rPr>
  </w:style>
  <w:style w:type="paragraph" w:customStyle="1" w:styleId="Text6">
    <w:name w:val="Text 6"/>
    <w:basedOn w:val="Normal"/>
    <w:rsid w:val="00152B90"/>
    <w:pPr>
      <w:spacing w:after="260" w:line="260" w:lineRule="atLeast"/>
      <w:ind w:left="3600"/>
      <w:jc w:val="both"/>
      <w:outlineLvl w:val="5"/>
    </w:pPr>
    <w:rPr>
      <w:rFonts w:ascii="Arial" w:hAnsi="Arial"/>
      <w:sz w:val="21"/>
      <w:szCs w:val="24"/>
      <w:lang w:eastAsia="en-US"/>
    </w:rPr>
  </w:style>
  <w:style w:type="paragraph" w:customStyle="1" w:styleId="ScheduleNumber">
    <w:name w:val="ScheduleNumber"/>
    <w:basedOn w:val="Normal"/>
    <w:next w:val="Normal"/>
    <w:link w:val="ScheduleNumberChar"/>
    <w:rsid w:val="00152B90"/>
    <w:pPr>
      <w:spacing w:after="260" w:line="260" w:lineRule="atLeast"/>
      <w:jc w:val="center"/>
    </w:pPr>
    <w:rPr>
      <w:rFonts w:ascii="Arial" w:hAnsi="Arial"/>
      <w:b/>
      <w:sz w:val="21"/>
      <w:szCs w:val="24"/>
      <w:lang w:eastAsia="en-US"/>
    </w:rPr>
  </w:style>
  <w:style w:type="paragraph" w:customStyle="1" w:styleId="SchLevel1">
    <w:name w:val="SchLevel 1"/>
    <w:basedOn w:val="Normal"/>
    <w:rsid w:val="00152B90"/>
    <w:pPr>
      <w:keepNext/>
      <w:tabs>
        <w:tab w:val="num" w:pos="720"/>
      </w:tabs>
      <w:spacing w:after="260" w:line="260" w:lineRule="atLeast"/>
      <w:ind w:left="720" w:hanging="720"/>
      <w:jc w:val="both"/>
    </w:pPr>
    <w:rPr>
      <w:rFonts w:ascii="Arial" w:hAnsi="Arial"/>
      <w:b/>
      <w:caps/>
      <w:sz w:val="21"/>
      <w:szCs w:val="20"/>
      <w:lang w:eastAsia="en-US"/>
    </w:rPr>
  </w:style>
  <w:style w:type="paragraph" w:customStyle="1" w:styleId="SchLevel2">
    <w:name w:val="SchLevel 2"/>
    <w:basedOn w:val="Normal"/>
    <w:rsid w:val="00152B90"/>
    <w:pPr>
      <w:keepNext/>
      <w:tabs>
        <w:tab w:val="num" w:pos="720"/>
      </w:tabs>
      <w:spacing w:after="260" w:line="260" w:lineRule="atLeast"/>
      <w:ind w:left="720" w:hanging="720"/>
      <w:jc w:val="both"/>
    </w:pPr>
    <w:rPr>
      <w:rFonts w:ascii="Arial" w:hAnsi="Arial"/>
      <w:b/>
      <w:sz w:val="21"/>
      <w:szCs w:val="20"/>
      <w:lang w:eastAsia="en-US"/>
    </w:rPr>
  </w:style>
  <w:style w:type="paragraph" w:customStyle="1" w:styleId="SchLevel3">
    <w:name w:val="SchLevel 3"/>
    <w:basedOn w:val="Normal"/>
    <w:rsid w:val="00152B90"/>
    <w:pPr>
      <w:numPr>
        <w:ilvl w:val="3"/>
        <w:numId w:val="3"/>
      </w:numPr>
      <w:spacing w:after="260" w:line="260" w:lineRule="atLeast"/>
      <w:jc w:val="both"/>
    </w:pPr>
    <w:rPr>
      <w:rFonts w:ascii="Arial" w:hAnsi="Arial"/>
      <w:sz w:val="21"/>
      <w:szCs w:val="20"/>
      <w:lang w:eastAsia="en-US"/>
    </w:rPr>
  </w:style>
  <w:style w:type="paragraph" w:customStyle="1" w:styleId="SchLevel4">
    <w:name w:val="SchLevel 4"/>
    <w:basedOn w:val="Normal"/>
    <w:rsid w:val="00152B90"/>
    <w:pPr>
      <w:numPr>
        <w:ilvl w:val="4"/>
        <w:numId w:val="3"/>
      </w:numPr>
      <w:spacing w:after="260" w:line="260" w:lineRule="atLeast"/>
      <w:jc w:val="both"/>
    </w:pPr>
    <w:rPr>
      <w:rFonts w:ascii="Arial" w:hAnsi="Arial"/>
      <w:sz w:val="21"/>
      <w:szCs w:val="20"/>
      <w:lang w:eastAsia="en-US"/>
    </w:rPr>
  </w:style>
  <w:style w:type="paragraph" w:customStyle="1" w:styleId="SchLevel5">
    <w:name w:val="SchLevel 5"/>
    <w:basedOn w:val="Normal"/>
    <w:rsid w:val="00152B90"/>
    <w:pPr>
      <w:numPr>
        <w:numId w:val="28"/>
      </w:numPr>
      <w:tabs>
        <w:tab w:val="clear" w:pos="720"/>
        <w:tab w:val="num" w:pos="2880"/>
      </w:tabs>
      <w:spacing w:after="260" w:line="260" w:lineRule="atLeast"/>
      <w:ind w:right="144"/>
      <w:jc w:val="both"/>
    </w:pPr>
    <w:rPr>
      <w:rFonts w:ascii="Arial" w:hAnsi="Arial"/>
      <w:sz w:val="21"/>
      <w:szCs w:val="20"/>
      <w:lang w:eastAsia="en-US"/>
    </w:rPr>
  </w:style>
  <w:style w:type="paragraph" w:customStyle="1" w:styleId="SchLevel6">
    <w:name w:val="SchLevel 6"/>
    <w:basedOn w:val="Normal"/>
    <w:rsid w:val="00152B90"/>
    <w:pPr>
      <w:numPr>
        <w:ilvl w:val="6"/>
        <w:numId w:val="3"/>
      </w:numPr>
      <w:spacing w:after="260" w:line="260" w:lineRule="atLeast"/>
      <w:jc w:val="both"/>
    </w:pPr>
    <w:rPr>
      <w:rFonts w:ascii="Arial" w:hAnsi="Arial"/>
      <w:sz w:val="21"/>
      <w:szCs w:val="20"/>
      <w:lang w:eastAsia="en-US"/>
    </w:rPr>
  </w:style>
  <w:style w:type="paragraph" w:customStyle="1" w:styleId="Introduction">
    <w:name w:val="Introduction"/>
    <w:basedOn w:val="Normal"/>
    <w:rsid w:val="00152B90"/>
    <w:pPr>
      <w:tabs>
        <w:tab w:val="num" w:pos="720"/>
      </w:tabs>
      <w:spacing w:after="260" w:line="260" w:lineRule="atLeast"/>
      <w:ind w:left="720" w:hanging="720"/>
      <w:jc w:val="both"/>
    </w:pPr>
    <w:rPr>
      <w:rFonts w:ascii="Arial" w:hAnsi="Arial"/>
      <w:sz w:val="21"/>
      <w:szCs w:val="20"/>
      <w:lang w:eastAsia="en-US"/>
    </w:rPr>
  </w:style>
  <w:style w:type="paragraph" w:customStyle="1" w:styleId="BodyText7">
    <w:name w:val="Body Text 7"/>
    <w:basedOn w:val="BodyText6"/>
    <w:rsid w:val="00152B90"/>
  </w:style>
  <w:style w:type="paragraph" w:customStyle="1" w:styleId="Lit1">
    <w:name w:val="Lit1"/>
    <w:basedOn w:val="Normal"/>
    <w:next w:val="Lit1Body"/>
    <w:rsid w:val="00152B90"/>
    <w:pPr>
      <w:tabs>
        <w:tab w:val="num" w:pos="2160"/>
      </w:tabs>
      <w:spacing w:line="360" w:lineRule="auto"/>
      <w:ind w:left="2160" w:hanging="360"/>
      <w:jc w:val="both"/>
    </w:pPr>
    <w:rPr>
      <w:rFonts w:ascii="Arial" w:hAnsi="Arial"/>
      <w:szCs w:val="20"/>
      <w:lang w:eastAsia="en-US"/>
    </w:rPr>
  </w:style>
  <w:style w:type="paragraph" w:customStyle="1" w:styleId="Lit1Body">
    <w:name w:val="Lit1Body"/>
    <w:basedOn w:val="Normal"/>
    <w:rsid w:val="00152B90"/>
    <w:pPr>
      <w:spacing w:line="360" w:lineRule="auto"/>
      <w:ind w:left="720"/>
      <w:jc w:val="both"/>
    </w:pPr>
    <w:rPr>
      <w:rFonts w:ascii="Arial" w:hAnsi="Arial"/>
      <w:szCs w:val="20"/>
      <w:lang w:eastAsia="en-US"/>
    </w:rPr>
  </w:style>
  <w:style w:type="paragraph" w:customStyle="1" w:styleId="Lit2">
    <w:name w:val="Lit2"/>
    <w:basedOn w:val="Normal"/>
    <w:next w:val="Lit2Body"/>
    <w:rsid w:val="00152B90"/>
    <w:pPr>
      <w:tabs>
        <w:tab w:val="num" w:pos="2880"/>
      </w:tabs>
      <w:spacing w:line="360" w:lineRule="auto"/>
      <w:ind w:left="2880" w:hanging="360"/>
      <w:jc w:val="both"/>
    </w:pPr>
    <w:rPr>
      <w:rFonts w:ascii="Arial" w:hAnsi="Arial"/>
      <w:szCs w:val="20"/>
      <w:lang w:eastAsia="en-US"/>
    </w:rPr>
  </w:style>
  <w:style w:type="paragraph" w:customStyle="1" w:styleId="Lit2Body">
    <w:name w:val="Lit2Body"/>
    <w:basedOn w:val="Normal"/>
    <w:rsid w:val="00152B90"/>
    <w:pPr>
      <w:spacing w:line="360" w:lineRule="auto"/>
      <w:ind w:left="1440"/>
      <w:jc w:val="both"/>
    </w:pPr>
    <w:rPr>
      <w:rFonts w:ascii="Arial" w:hAnsi="Arial"/>
      <w:szCs w:val="20"/>
      <w:lang w:eastAsia="en-US"/>
    </w:rPr>
  </w:style>
  <w:style w:type="paragraph" w:customStyle="1" w:styleId="Lit3">
    <w:name w:val="Lit3"/>
    <w:basedOn w:val="Normal"/>
    <w:next w:val="Lit3Body"/>
    <w:rsid w:val="00152B90"/>
    <w:pPr>
      <w:tabs>
        <w:tab w:val="num" w:pos="3600"/>
      </w:tabs>
      <w:spacing w:line="360" w:lineRule="auto"/>
      <w:ind w:left="3600" w:hanging="360"/>
      <w:jc w:val="both"/>
    </w:pPr>
    <w:rPr>
      <w:rFonts w:ascii="Arial" w:hAnsi="Arial"/>
      <w:szCs w:val="20"/>
      <w:lang w:eastAsia="en-US"/>
    </w:rPr>
  </w:style>
  <w:style w:type="paragraph" w:customStyle="1" w:styleId="Lit3Body">
    <w:name w:val="Lit3Body"/>
    <w:basedOn w:val="Normal"/>
    <w:rsid w:val="00152B90"/>
    <w:pPr>
      <w:spacing w:line="360" w:lineRule="auto"/>
      <w:ind w:left="2160"/>
      <w:jc w:val="both"/>
    </w:pPr>
    <w:rPr>
      <w:rFonts w:ascii="Arial" w:hAnsi="Arial"/>
      <w:szCs w:val="20"/>
      <w:lang w:eastAsia="en-US"/>
    </w:rPr>
  </w:style>
  <w:style w:type="paragraph" w:customStyle="1" w:styleId="Lit4">
    <w:name w:val="Lit4"/>
    <w:basedOn w:val="Normal"/>
    <w:next w:val="Lit4Body"/>
    <w:rsid w:val="00152B90"/>
    <w:pPr>
      <w:tabs>
        <w:tab w:val="num" w:pos="2880"/>
      </w:tabs>
      <w:spacing w:line="300" w:lineRule="auto"/>
      <w:ind w:left="2880" w:hanging="720"/>
      <w:jc w:val="both"/>
    </w:pPr>
    <w:rPr>
      <w:rFonts w:ascii="Arial" w:hAnsi="Arial"/>
      <w:szCs w:val="20"/>
      <w:lang w:eastAsia="en-US"/>
    </w:rPr>
  </w:style>
  <w:style w:type="paragraph" w:customStyle="1" w:styleId="Lit4Body">
    <w:name w:val="Lit4Body"/>
    <w:basedOn w:val="Normal"/>
    <w:rsid w:val="00152B90"/>
    <w:pPr>
      <w:spacing w:line="360" w:lineRule="auto"/>
      <w:ind w:left="2880"/>
      <w:jc w:val="both"/>
    </w:pPr>
    <w:rPr>
      <w:rFonts w:ascii="Arial" w:hAnsi="Arial"/>
      <w:szCs w:val="20"/>
      <w:lang w:eastAsia="en-US"/>
    </w:rPr>
  </w:style>
  <w:style w:type="paragraph" w:customStyle="1" w:styleId="NormalLit">
    <w:name w:val="NormalLit"/>
    <w:basedOn w:val="Normal"/>
    <w:rsid w:val="00152B90"/>
    <w:pPr>
      <w:spacing w:line="360" w:lineRule="auto"/>
      <w:jc w:val="both"/>
    </w:pPr>
    <w:rPr>
      <w:rFonts w:ascii="Arial" w:hAnsi="Arial"/>
      <w:szCs w:val="20"/>
      <w:lang w:eastAsia="en-US"/>
    </w:rPr>
  </w:style>
  <w:style w:type="paragraph" w:customStyle="1" w:styleId="Sched1">
    <w:name w:val="Sched1"/>
    <w:basedOn w:val="Normal"/>
    <w:next w:val="BodyText"/>
    <w:rsid w:val="00152B90"/>
    <w:pPr>
      <w:tabs>
        <w:tab w:val="num" w:pos="720"/>
      </w:tabs>
      <w:spacing w:after="240" w:line="300" w:lineRule="auto"/>
      <w:ind w:left="720" w:hanging="360"/>
      <w:jc w:val="both"/>
    </w:pPr>
    <w:rPr>
      <w:rFonts w:ascii="Arial" w:hAnsi="Arial"/>
      <w:szCs w:val="20"/>
      <w:lang w:eastAsia="en-US"/>
    </w:rPr>
  </w:style>
  <w:style w:type="paragraph" w:customStyle="1" w:styleId="Sched2">
    <w:name w:val="Sched2"/>
    <w:basedOn w:val="Normal"/>
    <w:next w:val="BodyText"/>
    <w:rsid w:val="00152B90"/>
    <w:pPr>
      <w:tabs>
        <w:tab w:val="num" w:pos="1440"/>
      </w:tabs>
      <w:spacing w:after="240" w:line="300" w:lineRule="auto"/>
      <w:ind w:left="1440" w:hanging="360"/>
      <w:jc w:val="both"/>
    </w:pPr>
    <w:rPr>
      <w:rFonts w:ascii="Arial" w:hAnsi="Arial"/>
      <w:szCs w:val="20"/>
      <w:lang w:eastAsia="en-US"/>
    </w:rPr>
  </w:style>
  <w:style w:type="paragraph" w:customStyle="1" w:styleId="Sched3">
    <w:name w:val="Sched3"/>
    <w:basedOn w:val="Normal"/>
    <w:next w:val="BodyText3"/>
    <w:rsid w:val="00152B90"/>
    <w:pPr>
      <w:numPr>
        <w:ilvl w:val="2"/>
        <w:numId w:val="5"/>
      </w:numPr>
      <w:spacing w:after="240" w:line="300" w:lineRule="auto"/>
      <w:jc w:val="both"/>
    </w:pPr>
    <w:rPr>
      <w:rFonts w:ascii="Arial" w:hAnsi="Arial"/>
      <w:szCs w:val="20"/>
      <w:lang w:eastAsia="en-US"/>
    </w:rPr>
  </w:style>
  <w:style w:type="paragraph" w:customStyle="1" w:styleId="Sched4">
    <w:name w:val="Sched4"/>
    <w:basedOn w:val="Normal"/>
    <w:next w:val="BodyText4"/>
    <w:rsid w:val="00152B90"/>
    <w:pPr>
      <w:numPr>
        <w:ilvl w:val="3"/>
        <w:numId w:val="5"/>
      </w:numPr>
      <w:spacing w:after="240" w:line="300" w:lineRule="auto"/>
      <w:jc w:val="both"/>
    </w:pPr>
    <w:rPr>
      <w:rFonts w:ascii="Arial" w:hAnsi="Arial"/>
      <w:szCs w:val="20"/>
      <w:lang w:eastAsia="en-US"/>
    </w:rPr>
  </w:style>
  <w:style w:type="paragraph" w:customStyle="1" w:styleId="Sched5">
    <w:name w:val="Sched5"/>
    <w:basedOn w:val="Normal"/>
    <w:next w:val="BodyText5"/>
    <w:rsid w:val="00152B90"/>
    <w:pPr>
      <w:numPr>
        <w:ilvl w:val="4"/>
        <w:numId w:val="5"/>
      </w:numPr>
      <w:spacing w:after="240" w:line="300" w:lineRule="auto"/>
      <w:jc w:val="both"/>
    </w:pPr>
    <w:rPr>
      <w:rFonts w:ascii="Arial" w:hAnsi="Arial"/>
      <w:szCs w:val="20"/>
      <w:lang w:eastAsia="en-US"/>
    </w:rPr>
  </w:style>
  <w:style w:type="paragraph" w:customStyle="1" w:styleId="Sched6">
    <w:name w:val="Sched6"/>
    <w:basedOn w:val="Normal"/>
    <w:next w:val="BodyText6"/>
    <w:rsid w:val="00152B90"/>
    <w:pPr>
      <w:numPr>
        <w:ilvl w:val="5"/>
        <w:numId w:val="5"/>
      </w:numPr>
      <w:spacing w:after="240" w:line="300" w:lineRule="auto"/>
      <w:jc w:val="both"/>
    </w:pPr>
    <w:rPr>
      <w:rFonts w:ascii="Arial" w:hAnsi="Arial"/>
      <w:szCs w:val="20"/>
      <w:lang w:eastAsia="en-US"/>
    </w:rPr>
  </w:style>
  <w:style w:type="paragraph" w:customStyle="1" w:styleId="11BodyText">
    <w:name w:val="11 BodyText"/>
    <w:basedOn w:val="Normal"/>
    <w:rsid w:val="00152B90"/>
    <w:pPr>
      <w:spacing w:after="220"/>
      <w:ind w:left="1298" w:hanging="1298"/>
      <w:jc w:val="both"/>
    </w:pPr>
    <w:rPr>
      <w:rFonts w:ascii="Times New Roman" w:hAnsi="Times New Roman"/>
      <w:szCs w:val="20"/>
      <w:lang w:eastAsia="en-US"/>
    </w:rPr>
  </w:style>
  <w:style w:type="paragraph" w:customStyle="1" w:styleId="Outline1">
    <w:name w:val="Outline 1"/>
    <w:basedOn w:val="Normal"/>
    <w:rsid w:val="00152B90"/>
    <w:pPr>
      <w:keepNext/>
      <w:numPr>
        <w:numId w:val="9"/>
      </w:numPr>
      <w:spacing w:after="240"/>
      <w:jc w:val="both"/>
      <w:outlineLvl w:val="0"/>
    </w:pPr>
    <w:rPr>
      <w:rFonts w:ascii="Arial" w:hAnsi="Arial"/>
      <w:b/>
      <w:caps/>
      <w:szCs w:val="20"/>
      <w:lang w:eastAsia="en-US"/>
    </w:rPr>
  </w:style>
  <w:style w:type="paragraph" w:customStyle="1" w:styleId="Outline2">
    <w:name w:val="Outline 2"/>
    <w:basedOn w:val="Normal"/>
    <w:rsid w:val="00152B90"/>
    <w:pPr>
      <w:numPr>
        <w:ilvl w:val="1"/>
        <w:numId w:val="9"/>
      </w:numPr>
      <w:spacing w:after="240"/>
      <w:jc w:val="both"/>
      <w:outlineLvl w:val="1"/>
    </w:pPr>
    <w:rPr>
      <w:rFonts w:ascii="Arial" w:hAnsi="Arial"/>
      <w:szCs w:val="20"/>
      <w:lang w:eastAsia="en-US"/>
    </w:rPr>
  </w:style>
  <w:style w:type="paragraph" w:customStyle="1" w:styleId="Outline3">
    <w:name w:val="Outline 3"/>
    <w:basedOn w:val="Normal"/>
    <w:rsid w:val="00152B90"/>
    <w:pPr>
      <w:numPr>
        <w:ilvl w:val="2"/>
        <w:numId w:val="9"/>
      </w:numPr>
      <w:spacing w:after="240"/>
      <w:jc w:val="both"/>
      <w:outlineLvl w:val="2"/>
    </w:pPr>
    <w:rPr>
      <w:rFonts w:ascii="Arial" w:hAnsi="Arial"/>
      <w:szCs w:val="20"/>
      <w:lang w:eastAsia="en-US"/>
    </w:rPr>
  </w:style>
  <w:style w:type="paragraph" w:customStyle="1" w:styleId="Outline4">
    <w:name w:val="Outline 4"/>
    <w:basedOn w:val="Normal"/>
    <w:rsid w:val="00152B90"/>
    <w:pPr>
      <w:numPr>
        <w:ilvl w:val="3"/>
        <w:numId w:val="9"/>
      </w:numPr>
      <w:spacing w:after="240"/>
      <w:jc w:val="both"/>
      <w:outlineLvl w:val="3"/>
    </w:pPr>
    <w:rPr>
      <w:rFonts w:ascii="Arial" w:hAnsi="Arial"/>
      <w:szCs w:val="20"/>
      <w:lang w:eastAsia="en-US"/>
    </w:rPr>
  </w:style>
  <w:style w:type="paragraph" w:customStyle="1" w:styleId="Outline5">
    <w:name w:val="Outline 5"/>
    <w:basedOn w:val="Normal"/>
    <w:rsid w:val="00152B90"/>
    <w:pPr>
      <w:numPr>
        <w:ilvl w:val="4"/>
        <w:numId w:val="9"/>
      </w:numPr>
      <w:tabs>
        <w:tab w:val="left" w:pos="2835"/>
      </w:tabs>
      <w:spacing w:after="240"/>
      <w:jc w:val="both"/>
      <w:outlineLvl w:val="4"/>
    </w:pPr>
    <w:rPr>
      <w:rFonts w:ascii="Arial" w:hAnsi="Arial"/>
      <w:szCs w:val="20"/>
      <w:lang w:eastAsia="en-US"/>
    </w:rPr>
  </w:style>
  <w:style w:type="paragraph" w:customStyle="1" w:styleId="OutlineInd2">
    <w:name w:val="Outline Ind 2"/>
    <w:basedOn w:val="Normal"/>
    <w:rsid w:val="00152B90"/>
    <w:pPr>
      <w:tabs>
        <w:tab w:val="num" w:pos="828"/>
      </w:tabs>
      <w:spacing w:after="240"/>
      <w:ind w:left="828" w:hanging="828"/>
      <w:jc w:val="both"/>
      <w:outlineLvl w:val="5"/>
    </w:pPr>
    <w:rPr>
      <w:rFonts w:ascii="Arial" w:hAnsi="Arial"/>
      <w:szCs w:val="20"/>
      <w:lang w:eastAsia="en-US"/>
    </w:rPr>
  </w:style>
  <w:style w:type="paragraph" w:customStyle="1" w:styleId="OutlineInd3">
    <w:name w:val="Outline Ind 3"/>
    <w:basedOn w:val="Normal"/>
    <w:rsid w:val="00152B90"/>
    <w:pPr>
      <w:tabs>
        <w:tab w:val="num" w:pos="828"/>
      </w:tabs>
      <w:spacing w:after="240"/>
      <w:ind w:left="828" w:hanging="828"/>
      <w:jc w:val="both"/>
      <w:outlineLvl w:val="6"/>
    </w:pPr>
    <w:rPr>
      <w:rFonts w:ascii="Arial" w:hAnsi="Arial"/>
      <w:szCs w:val="20"/>
      <w:lang w:eastAsia="en-US"/>
    </w:rPr>
  </w:style>
  <w:style w:type="paragraph" w:customStyle="1" w:styleId="OutlineInd4">
    <w:name w:val="Outline Ind 4"/>
    <w:basedOn w:val="Normal"/>
    <w:rsid w:val="00152B90"/>
    <w:pPr>
      <w:tabs>
        <w:tab w:val="num" w:pos="1962"/>
      </w:tabs>
      <w:spacing w:after="240"/>
      <w:ind w:left="1962" w:hanging="1134"/>
      <w:jc w:val="both"/>
      <w:outlineLvl w:val="7"/>
    </w:pPr>
    <w:rPr>
      <w:rFonts w:ascii="Arial" w:hAnsi="Arial"/>
      <w:szCs w:val="20"/>
      <w:lang w:eastAsia="en-US"/>
    </w:rPr>
  </w:style>
  <w:style w:type="paragraph" w:customStyle="1" w:styleId="OutlineInd5">
    <w:name w:val="Outline Ind 5"/>
    <w:basedOn w:val="Normal"/>
    <w:rsid w:val="00152B90"/>
    <w:pPr>
      <w:tabs>
        <w:tab w:val="num" w:pos="2682"/>
        <w:tab w:val="left" w:pos="3686"/>
      </w:tabs>
      <w:spacing w:after="240"/>
      <w:ind w:left="2682" w:hanging="720"/>
      <w:jc w:val="both"/>
      <w:outlineLvl w:val="8"/>
    </w:pPr>
    <w:rPr>
      <w:rFonts w:ascii="Arial" w:hAnsi="Arial"/>
      <w:szCs w:val="20"/>
      <w:lang w:eastAsia="en-US"/>
    </w:rPr>
  </w:style>
  <w:style w:type="paragraph" w:customStyle="1" w:styleId="DocStyle">
    <w:name w:val="DocStyle"/>
    <w:basedOn w:val="Normal"/>
    <w:rsid w:val="00152B90"/>
    <w:pPr>
      <w:spacing w:after="240" w:line="260" w:lineRule="atLeast"/>
      <w:jc w:val="both"/>
    </w:pPr>
    <w:rPr>
      <w:rFonts w:ascii="Arial" w:hAnsi="Arial"/>
      <w:szCs w:val="20"/>
      <w:lang w:eastAsia="en-US"/>
    </w:rPr>
  </w:style>
  <w:style w:type="character" w:customStyle="1" w:styleId="Party">
    <w:name w:val="Party"/>
    <w:rsid w:val="00152B90"/>
    <w:rPr>
      <w:rFonts w:ascii="Arial" w:hAnsi="Arial" w:cs="Arial" w:hint="default"/>
      <w:b/>
      <w:bCs w:val="0"/>
      <w:caps/>
      <w:noProof w:val="0"/>
      <w:sz w:val="21"/>
      <w:lang w:val="en-GB"/>
    </w:rPr>
  </w:style>
  <w:style w:type="character" w:customStyle="1" w:styleId="FooterLabel">
    <w:name w:val="Footer Label"/>
    <w:rsid w:val="00152B90"/>
    <w:rPr>
      <w:b/>
      <w:bCs w:val="0"/>
      <w:noProof/>
      <w:lang w:val="en-GB"/>
    </w:rPr>
  </w:style>
  <w:style w:type="paragraph" w:customStyle="1" w:styleId="Agree">
    <w:name w:val="Agree"/>
    <w:basedOn w:val="Normal"/>
    <w:rsid w:val="00152B90"/>
    <w:pPr>
      <w:tabs>
        <w:tab w:val="left" w:pos="907"/>
        <w:tab w:val="left" w:pos="1800"/>
        <w:tab w:val="left" w:pos="2794"/>
        <w:tab w:val="left" w:pos="3686"/>
        <w:tab w:val="left" w:pos="4594"/>
      </w:tabs>
      <w:spacing w:after="240" w:line="360" w:lineRule="auto"/>
      <w:jc w:val="both"/>
    </w:pPr>
    <w:rPr>
      <w:rFonts w:ascii="Arial" w:hAnsi="Arial"/>
      <w:sz w:val="24"/>
      <w:szCs w:val="20"/>
      <w:lang w:eastAsia="en-US"/>
    </w:rPr>
  </w:style>
  <w:style w:type="paragraph" w:customStyle="1" w:styleId="OutlinePara">
    <w:name w:val="Outline Para"/>
    <w:basedOn w:val="Normal"/>
    <w:rsid w:val="00152B90"/>
    <w:pPr>
      <w:spacing w:after="240"/>
      <w:jc w:val="both"/>
    </w:pPr>
    <w:rPr>
      <w:rFonts w:ascii="Arial" w:hAnsi="Arial"/>
      <w:color w:val="000000"/>
      <w:szCs w:val="20"/>
    </w:rPr>
  </w:style>
  <w:style w:type="paragraph" w:styleId="Subtitle">
    <w:name w:val="Subtitle"/>
    <w:basedOn w:val="Normal"/>
    <w:link w:val="SubtitleChar"/>
    <w:qFormat/>
    <w:rsid w:val="00152B90"/>
    <w:rPr>
      <w:rFonts w:ascii="Arial" w:hAnsi="Arial" w:cs="Arial"/>
      <w:b/>
      <w:bCs/>
      <w:sz w:val="24"/>
      <w:szCs w:val="24"/>
      <w:u w:val="single"/>
      <w:lang w:eastAsia="en-US"/>
    </w:rPr>
  </w:style>
  <w:style w:type="character" w:customStyle="1" w:styleId="SubtitleChar">
    <w:name w:val="Subtitle Char"/>
    <w:link w:val="Subtitle"/>
    <w:rsid w:val="00152B90"/>
    <w:rPr>
      <w:rFonts w:ascii="Arial" w:hAnsi="Arial" w:cs="Arial"/>
      <w:b/>
      <w:bCs/>
      <w:sz w:val="24"/>
      <w:szCs w:val="24"/>
      <w:u w:val="single"/>
      <w:lang w:eastAsia="en-US"/>
    </w:rPr>
  </w:style>
  <w:style w:type="numbering" w:customStyle="1" w:styleId="CurrentList1">
    <w:name w:val="Current List1"/>
    <w:rsid w:val="00152B90"/>
    <w:pPr>
      <w:numPr>
        <w:numId w:val="29"/>
      </w:numPr>
    </w:pPr>
  </w:style>
  <w:style w:type="paragraph" w:styleId="ListBullet">
    <w:name w:val="List Bullet"/>
    <w:basedOn w:val="Normal"/>
    <w:rsid w:val="00152B90"/>
    <w:pPr>
      <w:overflowPunct w:val="0"/>
      <w:autoSpaceDE w:val="0"/>
      <w:autoSpaceDN w:val="0"/>
      <w:adjustRightInd w:val="0"/>
      <w:spacing w:after="240" w:line="360" w:lineRule="auto"/>
      <w:ind w:left="720" w:hanging="720"/>
      <w:jc w:val="both"/>
      <w:textAlignment w:val="baseline"/>
    </w:pPr>
    <w:rPr>
      <w:rFonts w:ascii="Times New Roman" w:hAnsi="Times New Roman"/>
      <w:szCs w:val="20"/>
      <w:lang w:eastAsia="en-US"/>
    </w:rPr>
  </w:style>
  <w:style w:type="character" w:customStyle="1" w:styleId="Level3Char">
    <w:name w:val="Level 3 Char"/>
    <w:link w:val="Level3"/>
    <w:rsid w:val="00152B90"/>
    <w:rPr>
      <w:rFonts w:ascii="Arial" w:hAnsi="Arial"/>
      <w:sz w:val="21"/>
      <w:szCs w:val="24"/>
      <w:lang w:eastAsia="en-US"/>
    </w:rPr>
  </w:style>
  <w:style w:type="paragraph" w:customStyle="1" w:styleId="SchHeadDes">
    <w:name w:val="SchHeadDes"/>
    <w:basedOn w:val="Normal"/>
    <w:next w:val="Normal"/>
    <w:rsid w:val="00152B90"/>
    <w:pPr>
      <w:overflowPunct w:val="0"/>
      <w:autoSpaceDE w:val="0"/>
      <w:autoSpaceDN w:val="0"/>
      <w:adjustRightInd w:val="0"/>
      <w:spacing w:after="240" w:line="360" w:lineRule="auto"/>
      <w:jc w:val="center"/>
      <w:textAlignment w:val="baseline"/>
    </w:pPr>
    <w:rPr>
      <w:rFonts w:ascii="Times New Roman" w:hAnsi="Times New Roman"/>
      <w:b/>
      <w:szCs w:val="20"/>
      <w:lang w:eastAsia="en-US"/>
    </w:rPr>
  </w:style>
  <w:style w:type="character" w:customStyle="1" w:styleId="ScheduleNumberChar">
    <w:name w:val="ScheduleNumber Char"/>
    <w:link w:val="ScheduleNumber"/>
    <w:rsid w:val="00152B90"/>
    <w:rPr>
      <w:rFonts w:ascii="Arial" w:hAnsi="Arial"/>
      <w:b/>
      <w:sz w:val="21"/>
      <w:szCs w:val="24"/>
      <w:lang w:eastAsia="en-US"/>
    </w:rPr>
  </w:style>
  <w:style w:type="paragraph" w:customStyle="1" w:styleId="PageNumber0">
    <w:name w:val="PageNumber"/>
    <w:basedOn w:val="Footer"/>
    <w:rsid w:val="00152B90"/>
    <w:pPr>
      <w:jc w:val="center"/>
    </w:pPr>
    <w:rPr>
      <w:rFonts w:ascii="Arial" w:hAnsi="Arial"/>
      <w:sz w:val="21"/>
      <w:szCs w:val="24"/>
      <w:lang w:eastAsia="en-US"/>
    </w:rPr>
  </w:style>
  <w:style w:type="paragraph" w:customStyle="1" w:styleId="background">
    <w:name w:val="background"/>
    <w:basedOn w:val="Normal"/>
    <w:rsid w:val="00152B90"/>
    <w:pPr>
      <w:numPr>
        <w:numId w:val="30"/>
      </w:numPr>
      <w:spacing w:after="240" w:line="312" w:lineRule="auto"/>
      <w:jc w:val="both"/>
    </w:pPr>
    <w:rPr>
      <w:rFonts w:ascii="Verdana" w:hAnsi="Verdana"/>
      <w:sz w:val="20"/>
      <w:szCs w:val="20"/>
    </w:rPr>
  </w:style>
  <w:style w:type="character" w:customStyle="1" w:styleId="PlainTextChar">
    <w:name w:val="Plain Text Char"/>
    <w:link w:val="PlainText"/>
    <w:semiHidden/>
    <w:locked/>
    <w:rsid w:val="00152B90"/>
    <w:rPr>
      <w:rFonts w:ascii="Century Schoolbook" w:eastAsia="Calibri" w:hAnsi="Century Schoolbook"/>
    </w:rPr>
  </w:style>
  <w:style w:type="paragraph" w:styleId="PlainText">
    <w:name w:val="Plain Text"/>
    <w:basedOn w:val="Normal"/>
    <w:link w:val="PlainTextChar"/>
    <w:semiHidden/>
    <w:rsid w:val="00152B90"/>
    <w:rPr>
      <w:rFonts w:ascii="Century Schoolbook" w:eastAsia="Calibri" w:hAnsi="Century Schoolbook"/>
      <w:sz w:val="20"/>
      <w:szCs w:val="20"/>
    </w:rPr>
  </w:style>
  <w:style w:type="character" w:customStyle="1" w:styleId="PlainTextChar1">
    <w:name w:val="Plain Text Char1"/>
    <w:uiPriority w:val="99"/>
    <w:semiHidden/>
    <w:rsid w:val="00152B90"/>
    <w:rPr>
      <w:rFonts w:ascii="Courier New" w:hAnsi="Courier New" w:cs="Courier New"/>
    </w:rPr>
  </w:style>
  <w:style w:type="character" w:styleId="UnresolvedMention">
    <w:name w:val="Unresolved Mention"/>
    <w:uiPriority w:val="99"/>
    <w:semiHidden/>
    <w:unhideWhenUsed/>
    <w:rsid w:val="00775A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525079">
      <w:bodyDiv w:val="1"/>
      <w:marLeft w:val="0"/>
      <w:marRight w:val="0"/>
      <w:marTop w:val="0"/>
      <w:marBottom w:val="0"/>
      <w:divBdr>
        <w:top w:val="none" w:sz="0" w:space="0" w:color="auto"/>
        <w:left w:val="none" w:sz="0" w:space="0" w:color="auto"/>
        <w:bottom w:val="none" w:sz="0" w:space="0" w:color="auto"/>
        <w:right w:val="none" w:sz="0" w:space="0" w:color="auto"/>
      </w:divBdr>
      <w:divsChild>
        <w:div w:id="1036392667">
          <w:marLeft w:val="0"/>
          <w:marRight w:val="0"/>
          <w:marTop w:val="0"/>
          <w:marBottom w:val="0"/>
          <w:divBdr>
            <w:top w:val="none" w:sz="0" w:space="0" w:color="auto"/>
            <w:left w:val="none" w:sz="0" w:space="0" w:color="auto"/>
            <w:bottom w:val="none" w:sz="0" w:space="0" w:color="auto"/>
            <w:right w:val="none" w:sz="0" w:space="0" w:color="auto"/>
          </w:divBdr>
        </w:div>
      </w:divsChild>
    </w:div>
    <w:div w:id="460730221">
      <w:bodyDiv w:val="1"/>
      <w:marLeft w:val="0"/>
      <w:marRight w:val="0"/>
      <w:marTop w:val="0"/>
      <w:marBottom w:val="0"/>
      <w:divBdr>
        <w:top w:val="none" w:sz="0" w:space="0" w:color="auto"/>
        <w:left w:val="none" w:sz="0" w:space="0" w:color="auto"/>
        <w:bottom w:val="none" w:sz="0" w:space="0" w:color="auto"/>
        <w:right w:val="none" w:sz="0" w:space="0" w:color="auto"/>
      </w:divBdr>
    </w:div>
    <w:div w:id="1311522316">
      <w:bodyDiv w:val="1"/>
      <w:marLeft w:val="0"/>
      <w:marRight w:val="0"/>
      <w:marTop w:val="0"/>
      <w:marBottom w:val="0"/>
      <w:divBdr>
        <w:top w:val="none" w:sz="0" w:space="0" w:color="auto"/>
        <w:left w:val="none" w:sz="0" w:space="0" w:color="auto"/>
        <w:bottom w:val="none" w:sz="0" w:space="0" w:color="auto"/>
        <w:right w:val="none" w:sz="0" w:space="0" w:color="auto"/>
      </w:divBdr>
    </w:div>
    <w:div w:id="1422339581">
      <w:bodyDiv w:val="1"/>
      <w:marLeft w:val="0"/>
      <w:marRight w:val="0"/>
      <w:marTop w:val="0"/>
      <w:marBottom w:val="0"/>
      <w:divBdr>
        <w:top w:val="none" w:sz="0" w:space="0" w:color="auto"/>
        <w:left w:val="none" w:sz="0" w:space="0" w:color="auto"/>
        <w:bottom w:val="none" w:sz="0" w:space="0" w:color="auto"/>
        <w:right w:val="none" w:sz="0" w:space="0" w:color="auto"/>
      </w:divBdr>
    </w:div>
    <w:div w:id="1682973122">
      <w:bodyDiv w:val="1"/>
      <w:marLeft w:val="0"/>
      <w:marRight w:val="0"/>
      <w:marTop w:val="0"/>
      <w:marBottom w:val="0"/>
      <w:divBdr>
        <w:top w:val="none" w:sz="0" w:space="0" w:color="auto"/>
        <w:left w:val="none" w:sz="0" w:space="0" w:color="auto"/>
        <w:bottom w:val="none" w:sz="0" w:space="0" w:color="auto"/>
        <w:right w:val="none" w:sz="0" w:space="0" w:color="auto"/>
      </w:divBdr>
      <w:divsChild>
        <w:div w:id="1327635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richard.harrington@buckslep.co.uk" TargetMode="External"/><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ichard.harrington@buckslep.co.uk" TargetMode="External"/><Relationship Id="rId22" Type="http://schemas.openxmlformats.org/officeDocument/2006/relationships/image" Target="media/image6.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uidance/how-we-are-promoting-and-regulating-spaceflight-from-th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81c5e9-0710-4874-9e83-7dea9d48a2b2">
      <Terms xmlns="http://schemas.microsoft.com/office/infopath/2007/PartnerControls"/>
    </lcf76f155ced4ddcb4097134ff3c332f>
    <TaxCatchAll xmlns="bdacb442-bfc7-44df-9acc-2a4df8c8cb38" xsi:nil="true"/>
    <_dlc_DocId xmlns="bdacb442-bfc7-44df-9acc-2a4df8c8cb38">T6W7HYUETC4M-6132631-306941</_dlc_DocId>
    <_dlc_DocIdUrl xmlns="bdacb442-bfc7-44df-9acc-2a4df8c8cb38">
      <Url>https://bucksbusinessfirst.sharepoint.com/sites/btvlep/_layouts/15/DocIdRedir.aspx?ID=T6W7HYUETC4M-6132631-306941</Url>
      <Description>T6W7HYUETC4M-6132631-306941</Description>
    </_dlc_DocIdUrl>
    <SharedWithUsers xmlns="bdacb442-bfc7-44df-9acc-2a4df8c8cb38">
      <UserInfo>
        <DisplayName>Richard Harrington</DisplayName>
        <AccountId>55</AccountId>
        <AccountType/>
      </UserInfo>
      <UserInfo>
        <DisplayName>John Rippon</DisplayName>
        <AccountId>47</AccountId>
        <AccountType/>
      </UserInfo>
      <UserInfo>
        <DisplayName>Ian Barham</DisplayName>
        <AccountId>39</AccountId>
        <AccountType/>
      </UserInfo>
      <UserInfo>
        <DisplayName>Anthony Sowden</DisplayName>
        <AccountId>35</AccountId>
        <AccountType/>
      </UserInfo>
      <UserInfo>
        <DisplayName>Richard Burton</DisplayName>
        <AccountId>32</AccountId>
        <AccountType/>
      </UserInfo>
    </SharedWithUsers>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84EBCA9820A54889BE266E05484C17" ma:contentTypeVersion="1114" ma:contentTypeDescription="Create a new document." ma:contentTypeScope="" ma:versionID="46dfd271ba9da46f7526370c7624b061">
  <xsd:schema xmlns:xsd="http://www.w3.org/2001/XMLSchema" xmlns:xs="http://www.w3.org/2001/XMLSchema" xmlns:p="http://schemas.microsoft.com/office/2006/metadata/properties" xmlns:ns2="bdacb442-bfc7-44df-9acc-2a4df8c8cb38" xmlns:ns3="f381c5e9-0710-4874-9e83-7dea9d48a2b2" targetNamespace="http://schemas.microsoft.com/office/2006/metadata/properties" ma:root="true" ma:fieldsID="5c3aebed903e92f05f3ff92a56d1521f" ns2:_="" ns3:_="">
    <xsd:import namespace="bdacb442-bfc7-44df-9acc-2a4df8c8cb38"/>
    <xsd:import namespace="f381c5e9-0710-4874-9e83-7dea9d48a2b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cb442-bfc7-44df-9acc-2a4df8c8cb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639fbd3-ce61-4fa2-9238-2504b05acb09}" ma:internalName="TaxCatchAll" ma:showField="CatchAllData" ma:web="bdacb442-bfc7-44df-9acc-2a4df8c8cb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81c5e9-0710-4874-9e83-7dea9d48a2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ea9a1c8-df81-41cf-bcb6-b941b67a29a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8C5A013-0880-47FA-B27B-2841820C209F}">
  <ds:schemaRefs>
    <ds:schemaRef ds:uri="http://schemas.openxmlformats.org/officeDocument/2006/bibliography"/>
  </ds:schemaRefs>
</ds:datastoreItem>
</file>

<file path=customXml/itemProps2.xml><?xml version="1.0" encoding="utf-8"?>
<ds:datastoreItem xmlns:ds="http://schemas.openxmlformats.org/officeDocument/2006/customXml" ds:itemID="{2CA28F38-964D-466E-9D9B-FA0A790E619B}">
  <ds:schemaRefs>
    <ds:schemaRef ds:uri="http://schemas.microsoft.com/office/2006/metadata/properties"/>
    <ds:schemaRef ds:uri="http://schemas.microsoft.com/office/infopath/2007/PartnerControls"/>
    <ds:schemaRef ds:uri="f381c5e9-0710-4874-9e83-7dea9d48a2b2"/>
    <ds:schemaRef ds:uri="bdacb442-bfc7-44df-9acc-2a4df8c8cb38"/>
  </ds:schemaRefs>
</ds:datastoreItem>
</file>

<file path=customXml/itemProps3.xml><?xml version="1.0" encoding="utf-8"?>
<ds:datastoreItem xmlns:ds="http://schemas.openxmlformats.org/officeDocument/2006/customXml" ds:itemID="{E85E3164-D81D-46F4-9426-80ED67DA55C1}">
  <ds:schemaRefs>
    <ds:schemaRef ds:uri="http://schemas.microsoft.com/office/2006/metadata/longProperties"/>
  </ds:schemaRefs>
</ds:datastoreItem>
</file>

<file path=customXml/itemProps4.xml><?xml version="1.0" encoding="utf-8"?>
<ds:datastoreItem xmlns:ds="http://schemas.openxmlformats.org/officeDocument/2006/customXml" ds:itemID="{00FEFF81-B482-4DC0-9ABB-6B3583224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cb442-bfc7-44df-9acc-2a4df8c8cb38"/>
    <ds:schemaRef ds:uri="f381c5e9-0710-4874-9e83-7dea9d48a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4072790-104B-4016-84A0-9BAA0E2FB92A}">
  <ds:schemaRefs>
    <ds:schemaRef ds:uri="http://schemas.microsoft.com/sharepoint/v3/contenttype/forms"/>
  </ds:schemaRefs>
</ds:datastoreItem>
</file>

<file path=customXml/itemProps6.xml><?xml version="1.0" encoding="utf-8"?>
<ds:datastoreItem xmlns:ds="http://schemas.openxmlformats.org/officeDocument/2006/customXml" ds:itemID="{7535F77F-F716-4994-BCBB-8382914449A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3935</Words>
  <Characters>22430</Characters>
  <Application>Microsoft Office Word</Application>
  <DocSecurity>0</DocSecurity>
  <Lines>186</Lines>
  <Paragraphs>52</Paragraphs>
  <ScaleCrop>false</ScaleCrop>
  <Company>Buckinghamshire County Council</Company>
  <LinksUpToDate>false</LinksUpToDate>
  <CharactersWithSpaces>26313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subject/>
  <dc:creator>RichaTy</dc:creator>
  <cp:keywords/>
  <cp:lastModifiedBy>Richard Burton</cp:lastModifiedBy>
  <cp:revision>10</cp:revision>
  <cp:lastPrinted>2022-10-25T13:41:00Z</cp:lastPrinted>
  <dcterms:created xsi:type="dcterms:W3CDTF">2022-10-25T13:29:00Z</dcterms:created>
  <dcterms:modified xsi:type="dcterms:W3CDTF">2022-10-25T13:41:00Z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rder">
    <vt:lpwstr>15676000.0000000</vt:lpwstr>
  </property>
  <property fmtid="{D5CDD505-2E9C-101B-9397-08002B2CF9AE}" pid="4" name="_dlc_DocId">
    <vt:lpwstr>T6W7HYUETC4M-6132631-306654</vt:lpwstr>
  </property>
  <property fmtid="{D5CDD505-2E9C-101B-9397-08002B2CF9AE}" pid="5" name="_dlc_DocIdItemGuid">
    <vt:lpwstr>c334703f-99df-4650-9a81-9baf90bf3f0b</vt:lpwstr>
  </property>
  <property fmtid="{D5CDD505-2E9C-101B-9397-08002B2CF9AE}" pid="6" name="_dlc_DocIdUrl">
    <vt:lpwstr>https://bucksbusinessfirst.sharepoint.com/sites/btvlep/_layouts/15/DocIdRedir.aspx?ID=T6W7HYUETC4M-6132631-306654, T6W7HYUETC4M-6132631-306654</vt:lpwstr>
  </property>
  <property fmtid="{D5CDD505-2E9C-101B-9397-08002B2CF9AE}" pid="7" name="ContentTypeId">
    <vt:lpwstr>0x010100B184EBCA9820A54889BE266E05484C17</vt:lpwstr>
  </property>
  <property fmtid="{D5CDD505-2E9C-101B-9397-08002B2CF9AE}" pid="8" name="MediaServiceImageTags">
    <vt:lpwstr/>
  </property>
</Properties>
</file>